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98B" w:rsidRPr="007C2D0B" w:rsidRDefault="00E02AAA" w:rsidP="0060198B">
      <w:pPr>
        <w:overflowPunct/>
        <w:ind w:firstLine="5245"/>
        <w:jc w:val="both"/>
        <w:textAlignment w:val="auto"/>
        <w:rPr>
          <w:rFonts w:ascii="Times New Roman" w:hAnsi="Times New Roman"/>
          <w:sz w:val="26"/>
          <w:szCs w:val="26"/>
          <w:lang w:eastAsia="ru-RU"/>
        </w:rPr>
      </w:pPr>
      <w:r>
        <w:rPr>
          <w:rFonts w:ascii="Times New Roman" w:hAnsi="Times New Roman"/>
          <w:sz w:val="24"/>
          <w:szCs w:val="24"/>
          <w:lang w:eastAsia="ru-RU"/>
        </w:rPr>
        <w:t xml:space="preserve">           </w:t>
      </w:r>
      <w:r w:rsidR="0060198B" w:rsidRPr="007C2D0B">
        <w:rPr>
          <w:rFonts w:ascii="Times New Roman" w:hAnsi="Times New Roman"/>
          <w:sz w:val="26"/>
          <w:szCs w:val="26"/>
          <w:lang w:eastAsia="ru-RU"/>
        </w:rPr>
        <w:t>УТВЕРЖДАЮ</w:t>
      </w:r>
    </w:p>
    <w:p w:rsidR="007C2D0B" w:rsidRPr="007C2D0B" w:rsidRDefault="007C2D0B" w:rsidP="007C2D0B">
      <w:pPr>
        <w:overflowPunct/>
        <w:autoSpaceDE/>
        <w:autoSpaceDN/>
        <w:adjustRightInd/>
        <w:ind w:left="5954"/>
        <w:jc w:val="both"/>
        <w:textAlignment w:val="auto"/>
        <w:outlineLvl w:val="0"/>
        <w:rPr>
          <w:rFonts w:ascii="Times New Roman" w:hAnsi="Times New Roman"/>
          <w:sz w:val="26"/>
          <w:szCs w:val="26"/>
          <w:lang w:eastAsia="ru-RU"/>
        </w:rPr>
      </w:pPr>
      <w:r w:rsidRPr="007C2D0B">
        <w:rPr>
          <w:rFonts w:ascii="Times New Roman" w:hAnsi="Times New Roman"/>
          <w:sz w:val="26"/>
          <w:szCs w:val="26"/>
          <w:lang w:eastAsia="ru-RU"/>
        </w:rPr>
        <w:t>Временно исполняющий обязанности начальника Межрайонной ИФНС</w:t>
      </w:r>
    </w:p>
    <w:p w:rsidR="007C2D0B" w:rsidRPr="007C2D0B" w:rsidRDefault="007C2D0B" w:rsidP="007C2D0B">
      <w:pPr>
        <w:overflowPunct/>
        <w:autoSpaceDE/>
        <w:autoSpaceDN/>
        <w:adjustRightInd/>
        <w:ind w:left="5954"/>
        <w:jc w:val="both"/>
        <w:textAlignment w:val="auto"/>
        <w:outlineLvl w:val="0"/>
        <w:rPr>
          <w:rFonts w:ascii="Times New Roman" w:hAnsi="Times New Roman"/>
          <w:sz w:val="26"/>
          <w:szCs w:val="26"/>
          <w:lang w:eastAsia="ru-RU"/>
        </w:rPr>
      </w:pPr>
      <w:r w:rsidRPr="007C2D0B">
        <w:rPr>
          <w:rFonts w:ascii="Times New Roman" w:hAnsi="Times New Roman"/>
          <w:sz w:val="26"/>
          <w:szCs w:val="26"/>
          <w:lang w:eastAsia="ru-RU"/>
        </w:rPr>
        <w:t>России №12 по  Приморскому краю</w:t>
      </w:r>
    </w:p>
    <w:p w:rsidR="007C2D0B" w:rsidRPr="007C2D0B" w:rsidRDefault="007C2D0B" w:rsidP="007C2D0B">
      <w:pPr>
        <w:overflowPunct/>
        <w:autoSpaceDE/>
        <w:autoSpaceDN/>
        <w:adjustRightInd/>
        <w:ind w:left="5954"/>
        <w:jc w:val="both"/>
        <w:textAlignment w:val="auto"/>
        <w:outlineLvl w:val="0"/>
        <w:rPr>
          <w:rFonts w:ascii="Times New Roman" w:hAnsi="Times New Roman"/>
          <w:sz w:val="26"/>
          <w:szCs w:val="26"/>
          <w:lang w:eastAsia="ru-RU"/>
        </w:rPr>
      </w:pPr>
      <w:r w:rsidRPr="007C2D0B">
        <w:rPr>
          <w:rFonts w:ascii="Times New Roman" w:hAnsi="Times New Roman"/>
          <w:sz w:val="26"/>
          <w:szCs w:val="26"/>
          <w:lang w:eastAsia="ru-RU"/>
        </w:rPr>
        <w:t>__________________П.О. Кошевая</w:t>
      </w:r>
    </w:p>
    <w:p w:rsidR="0060198B" w:rsidRPr="007C2D0B" w:rsidRDefault="007C2D0B" w:rsidP="007C2D0B">
      <w:pPr>
        <w:overflowPunct/>
        <w:autoSpaceDE/>
        <w:autoSpaceDN/>
        <w:adjustRightInd/>
        <w:ind w:left="5954"/>
        <w:jc w:val="both"/>
        <w:textAlignment w:val="auto"/>
        <w:outlineLvl w:val="0"/>
        <w:rPr>
          <w:rFonts w:ascii="Times New Roman" w:eastAsia="Calibri" w:hAnsi="Times New Roman"/>
          <w:b/>
          <w:sz w:val="26"/>
          <w:szCs w:val="26"/>
        </w:rPr>
      </w:pPr>
      <w:r w:rsidRPr="007C2D0B">
        <w:rPr>
          <w:rFonts w:ascii="Times New Roman" w:hAnsi="Times New Roman"/>
          <w:sz w:val="26"/>
          <w:szCs w:val="26"/>
          <w:lang w:eastAsia="ru-RU"/>
        </w:rPr>
        <w:t xml:space="preserve"> «____» _______________ 20___г.</w:t>
      </w:r>
    </w:p>
    <w:p w:rsidR="0060198B" w:rsidRPr="00E177FB" w:rsidRDefault="0060198B" w:rsidP="007C2D0B">
      <w:pPr>
        <w:overflowPunct/>
        <w:autoSpaceDE/>
        <w:autoSpaceDN/>
        <w:adjustRightInd/>
        <w:ind w:left="5954"/>
        <w:jc w:val="both"/>
        <w:textAlignment w:val="auto"/>
        <w:rPr>
          <w:rFonts w:ascii="Times New Roman" w:eastAsia="Calibri" w:hAnsi="Times New Roman"/>
          <w:sz w:val="24"/>
          <w:szCs w:val="24"/>
        </w:rPr>
      </w:pPr>
    </w:p>
    <w:p w:rsidR="0060198B" w:rsidRPr="007C2D0B" w:rsidRDefault="0060198B" w:rsidP="0060198B">
      <w:pPr>
        <w:overflowPunct/>
        <w:autoSpaceDE/>
        <w:autoSpaceDN/>
        <w:adjustRightInd/>
        <w:spacing w:after="200" w:line="276" w:lineRule="auto"/>
        <w:jc w:val="center"/>
        <w:textAlignment w:val="auto"/>
        <w:rPr>
          <w:rFonts w:ascii="Times New Roman" w:eastAsia="Calibri" w:hAnsi="Times New Roman"/>
          <w:b/>
          <w:sz w:val="26"/>
          <w:szCs w:val="26"/>
        </w:rPr>
      </w:pPr>
      <w:r w:rsidRPr="007C2D0B">
        <w:rPr>
          <w:rFonts w:ascii="Times New Roman" w:eastAsia="Calibri" w:hAnsi="Times New Roman"/>
          <w:b/>
          <w:sz w:val="26"/>
          <w:szCs w:val="26"/>
        </w:rPr>
        <w:t>ДОЛЖНОСТНОЙ РЕГЛАМЕНТ</w:t>
      </w:r>
    </w:p>
    <w:p w:rsidR="007C2D0B" w:rsidRPr="007C2D0B" w:rsidRDefault="007C2D0B" w:rsidP="0060198B">
      <w:pPr>
        <w:overflowPunct/>
        <w:autoSpaceDE/>
        <w:autoSpaceDN/>
        <w:adjustRightInd/>
        <w:jc w:val="center"/>
        <w:textAlignment w:val="auto"/>
        <w:rPr>
          <w:rFonts w:ascii="Times New Roman" w:hAnsi="Times New Roman"/>
          <w:sz w:val="26"/>
          <w:szCs w:val="26"/>
        </w:rPr>
      </w:pPr>
      <w:r w:rsidRPr="007C2D0B">
        <w:rPr>
          <w:rFonts w:ascii="Times New Roman" w:hAnsi="Times New Roman"/>
          <w:sz w:val="26"/>
          <w:szCs w:val="26"/>
        </w:rPr>
        <w:t xml:space="preserve">Ведущего специалиста-эксперта </w:t>
      </w:r>
    </w:p>
    <w:p w:rsidR="0060198B" w:rsidRPr="007C2D0B" w:rsidRDefault="007C2D0B" w:rsidP="0060198B">
      <w:pPr>
        <w:overflowPunct/>
        <w:autoSpaceDE/>
        <w:autoSpaceDN/>
        <w:adjustRightInd/>
        <w:jc w:val="center"/>
        <w:textAlignment w:val="auto"/>
        <w:rPr>
          <w:rFonts w:ascii="Times New Roman" w:eastAsia="Calibri" w:hAnsi="Times New Roman"/>
          <w:sz w:val="26"/>
          <w:szCs w:val="26"/>
        </w:rPr>
      </w:pPr>
      <w:r w:rsidRPr="007C2D0B">
        <w:rPr>
          <w:rFonts w:ascii="Times New Roman" w:hAnsi="Times New Roman"/>
          <w:sz w:val="26"/>
          <w:szCs w:val="26"/>
        </w:rPr>
        <w:t xml:space="preserve">правового </w:t>
      </w:r>
      <w:r w:rsidR="00A95C31" w:rsidRPr="007C2D0B">
        <w:rPr>
          <w:rFonts w:ascii="Times New Roman" w:eastAsia="Calibri" w:hAnsi="Times New Roman"/>
          <w:sz w:val="26"/>
          <w:szCs w:val="26"/>
        </w:rPr>
        <w:t xml:space="preserve">отдела </w:t>
      </w:r>
    </w:p>
    <w:p w:rsidR="0060198B" w:rsidRPr="007C2D0B" w:rsidRDefault="0060198B" w:rsidP="0060198B">
      <w:pPr>
        <w:overflowPunct/>
        <w:autoSpaceDE/>
        <w:autoSpaceDN/>
        <w:adjustRightInd/>
        <w:jc w:val="center"/>
        <w:textAlignment w:val="auto"/>
        <w:rPr>
          <w:rFonts w:ascii="Times New Roman" w:eastAsia="Calibri" w:hAnsi="Times New Roman"/>
          <w:sz w:val="26"/>
          <w:szCs w:val="26"/>
        </w:rPr>
      </w:pPr>
      <w:r w:rsidRPr="007C2D0B">
        <w:rPr>
          <w:rFonts w:ascii="Times New Roman" w:eastAsia="Calibri" w:hAnsi="Times New Roman"/>
          <w:sz w:val="26"/>
          <w:szCs w:val="26"/>
        </w:rPr>
        <w:t xml:space="preserve">Межрайонной инспекции Федеральной </w:t>
      </w:r>
    </w:p>
    <w:p w:rsidR="0060198B" w:rsidRPr="007C2D0B" w:rsidRDefault="0060198B" w:rsidP="0060198B">
      <w:pPr>
        <w:overflowPunct/>
        <w:autoSpaceDE/>
        <w:autoSpaceDN/>
        <w:adjustRightInd/>
        <w:jc w:val="center"/>
        <w:textAlignment w:val="auto"/>
        <w:rPr>
          <w:rFonts w:ascii="Times New Roman" w:eastAsia="Calibri" w:hAnsi="Times New Roman"/>
          <w:sz w:val="26"/>
          <w:szCs w:val="26"/>
        </w:rPr>
      </w:pPr>
      <w:r w:rsidRPr="007C2D0B">
        <w:rPr>
          <w:rFonts w:ascii="Times New Roman" w:eastAsia="Calibri" w:hAnsi="Times New Roman"/>
          <w:sz w:val="26"/>
          <w:szCs w:val="26"/>
        </w:rPr>
        <w:t>налоговой службы №12 по Приморскому краю</w:t>
      </w:r>
    </w:p>
    <w:p w:rsidR="0060198B" w:rsidRPr="007C2D0B" w:rsidRDefault="0060198B" w:rsidP="0060198B">
      <w:pPr>
        <w:overflowPunct/>
        <w:autoSpaceDE/>
        <w:autoSpaceDN/>
        <w:adjustRightInd/>
        <w:spacing w:after="120"/>
        <w:jc w:val="both"/>
        <w:textAlignment w:val="auto"/>
        <w:rPr>
          <w:rFonts w:ascii="Times New Roman" w:eastAsia="Calibri" w:hAnsi="Times New Roman"/>
          <w:sz w:val="26"/>
          <w:szCs w:val="26"/>
        </w:rPr>
      </w:pPr>
    </w:p>
    <w:p w:rsidR="0060198B" w:rsidRPr="007C2D0B" w:rsidRDefault="0060198B" w:rsidP="0060198B">
      <w:pPr>
        <w:pStyle w:val="a8"/>
        <w:numPr>
          <w:ilvl w:val="0"/>
          <w:numId w:val="3"/>
        </w:numPr>
        <w:overflowPunct/>
        <w:autoSpaceDE/>
        <w:autoSpaceDN/>
        <w:adjustRightInd/>
        <w:spacing w:after="200" w:line="276" w:lineRule="auto"/>
        <w:jc w:val="center"/>
        <w:textAlignment w:val="auto"/>
        <w:rPr>
          <w:rFonts w:ascii="Times New Roman" w:eastAsia="Calibri" w:hAnsi="Times New Roman"/>
          <w:b/>
          <w:sz w:val="26"/>
          <w:szCs w:val="26"/>
        </w:rPr>
      </w:pPr>
      <w:bookmarkStart w:id="0" w:name="_Toc404604190"/>
      <w:bookmarkStart w:id="1" w:name="_Toc406419299"/>
      <w:bookmarkStart w:id="2" w:name="_Toc479853582"/>
      <w:r w:rsidRPr="007C2D0B">
        <w:rPr>
          <w:rFonts w:ascii="Times New Roman" w:eastAsia="Calibri" w:hAnsi="Times New Roman"/>
          <w:b/>
          <w:sz w:val="26"/>
          <w:szCs w:val="26"/>
        </w:rPr>
        <w:t>Общие положения</w:t>
      </w:r>
      <w:bookmarkEnd w:id="0"/>
      <w:bookmarkEnd w:id="1"/>
      <w:bookmarkEnd w:id="2"/>
    </w:p>
    <w:p w:rsidR="005859AA" w:rsidRPr="007C2D0B" w:rsidRDefault="0060198B" w:rsidP="00803E83">
      <w:pPr>
        <w:overflowPunct/>
        <w:autoSpaceDE/>
        <w:autoSpaceDN/>
        <w:adjustRightInd/>
        <w:ind w:firstLine="709"/>
        <w:jc w:val="both"/>
        <w:textAlignment w:val="auto"/>
        <w:rPr>
          <w:rFonts w:ascii="Times New Roman" w:eastAsia="Calibri" w:hAnsi="Times New Roman"/>
          <w:sz w:val="26"/>
          <w:szCs w:val="26"/>
        </w:rPr>
      </w:pPr>
      <w:r w:rsidRPr="007C2D0B">
        <w:rPr>
          <w:rFonts w:ascii="Times New Roman" w:eastAsia="Calibri" w:hAnsi="Times New Roman"/>
          <w:sz w:val="26"/>
          <w:szCs w:val="26"/>
        </w:rPr>
        <w:t xml:space="preserve">1. Должность федеральной государственной гражданской службы (далее – гражданская служба) </w:t>
      </w:r>
      <w:r w:rsidR="007C2D0B" w:rsidRPr="007C2D0B">
        <w:rPr>
          <w:rFonts w:ascii="Times New Roman" w:hAnsi="Times New Roman"/>
          <w:sz w:val="26"/>
          <w:szCs w:val="26"/>
        </w:rPr>
        <w:t>ведущего специалиста-эксперта</w:t>
      </w:r>
      <w:r w:rsidR="007C2D0B" w:rsidRPr="007C2D0B">
        <w:rPr>
          <w:rFonts w:ascii="Times New Roman" w:eastAsia="Calibri" w:hAnsi="Times New Roman"/>
          <w:sz w:val="26"/>
          <w:szCs w:val="26"/>
        </w:rPr>
        <w:t xml:space="preserve"> правового </w:t>
      </w:r>
      <w:r w:rsidR="00A95C31" w:rsidRPr="007C2D0B">
        <w:rPr>
          <w:rFonts w:ascii="Times New Roman" w:eastAsia="Calibri" w:hAnsi="Times New Roman"/>
          <w:sz w:val="26"/>
          <w:szCs w:val="26"/>
        </w:rPr>
        <w:t xml:space="preserve">отдела </w:t>
      </w:r>
      <w:r w:rsidRPr="007C2D0B">
        <w:rPr>
          <w:rFonts w:ascii="Times New Roman" w:eastAsia="Calibri" w:hAnsi="Times New Roman"/>
          <w:sz w:val="26"/>
          <w:szCs w:val="26"/>
        </w:rPr>
        <w:t xml:space="preserve"> относится к </w:t>
      </w:r>
      <w:r w:rsidR="007C2D0B" w:rsidRPr="007C2D0B">
        <w:rPr>
          <w:rFonts w:ascii="Times New Roman" w:eastAsia="Calibri" w:hAnsi="Times New Roman"/>
          <w:sz w:val="26"/>
          <w:szCs w:val="26"/>
        </w:rPr>
        <w:t>старшей</w:t>
      </w:r>
      <w:r w:rsidRPr="007C2D0B">
        <w:rPr>
          <w:rFonts w:ascii="Times New Roman" w:eastAsia="Calibri" w:hAnsi="Times New Roman"/>
          <w:sz w:val="26"/>
          <w:szCs w:val="26"/>
        </w:rPr>
        <w:t xml:space="preserve"> группе должностей гражданской службы категории </w:t>
      </w:r>
      <w:r w:rsidR="007C2D0B" w:rsidRPr="007C2D0B">
        <w:rPr>
          <w:rFonts w:ascii="Times New Roman" w:eastAsia="Calibri" w:hAnsi="Times New Roman"/>
          <w:sz w:val="26"/>
          <w:szCs w:val="26"/>
        </w:rPr>
        <w:t>«специалисты».</w:t>
      </w:r>
    </w:p>
    <w:p w:rsidR="0060198B" w:rsidRPr="007C2D0B" w:rsidRDefault="0060198B" w:rsidP="00803E83">
      <w:pPr>
        <w:overflowPunct/>
        <w:ind w:firstLine="709"/>
        <w:jc w:val="both"/>
        <w:textAlignment w:val="auto"/>
        <w:rPr>
          <w:rFonts w:ascii="Times New Roman" w:eastAsia="Calibri" w:hAnsi="Times New Roman"/>
          <w:sz w:val="26"/>
          <w:szCs w:val="26"/>
        </w:rPr>
      </w:pPr>
      <w:r w:rsidRPr="007C2D0B">
        <w:rPr>
          <w:rFonts w:ascii="Times New Roman" w:eastAsia="Calibri" w:hAnsi="Times New Roman"/>
          <w:sz w:val="26"/>
          <w:szCs w:val="26"/>
        </w:rPr>
        <w:t xml:space="preserve">Регистрационный номер (код) должности в соответствии с </w:t>
      </w:r>
      <w:hyperlink r:id="rId9" w:history="1">
        <w:r w:rsidRPr="007C2D0B">
          <w:rPr>
            <w:rFonts w:ascii="Times New Roman" w:eastAsia="Calibri" w:hAnsi="Times New Roman"/>
            <w:sz w:val="26"/>
            <w:szCs w:val="26"/>
          </w:rPr>
          <w:t>Реестром</w:t>
        </w:r>
      </w:hyperlink>
      <w:r w:rsidRPr="007C2D0B">
        <w:rPr>
          <w:rFonts w:ascii="Times New Roman" w:eastAsia="Calibri" w:hAnsi="Times New Roman"/>
          <w:sz w:val="26"/>
          <w:szCs w:val="26"/>
        </w:rPr>
        <w:t xml:space="preserve"> должностей федеральной государственной гражданской службы, утвержденным Указом Президента Российской Федерации от 31.12.2005 N 1574 "О Реестре должностей федеральной государственной гражданской службы"- </w:t>
      </w:r>
      <w:r w:rsidR="007C2D0B" w:rsidRPr="007C2D0B">
        <w:rPr>
          <w:rFonts w:ascii="Times New Roman" w:hAnsi="Times New Roman"/>
          <w:sz w:val="26"/>
          <w:szCs w:val="26"/>
          <w:lang w:eastAsia="ru-RU"/>
        </w:rPr>
        <w:t>11-3-4-087.</w:t>
      </w:r>
    </w:p>
    <w:p w:rsidR="0060198B" w:rsidRPr="007C2D0B" w:rsidRDefault="0060198B" w:rsidP="00803E83">
      <w:pPr>
        <w:overflowPunct/>
        <w:autoSpaceDE/>
        <w:autoSpaceDN/>
        <w:adjustRightInd/>
        <w:ind w:firstLine="709"/>
        <w:jc w:val="both"/>
        <w:textAlignment w:val="auto"/>
        <w:rPr>
          <w:rFonts w:ascii="Times New Roman" w:eastAsia="Calibri" w:hAnsi="Times New Roman"/>
          <w:sz w:val="26"/>
          <w:szCs w:val="26"/>
        </w:rPr>
      </w:pPr>
      <w:r w:rsidRPr="007C2D0B">
        <w:rPr>
          <w:rFonts w:ascii="Times New Roman" w:eastAsia="Calibri" w:hAnsi="Times New Roman"/>
          <w:sz w:val="26"/>
          <w:szCs w:val="26"/>
        </w:rPr>
        <w:t xml:space="preserve">2. Область профессиональной служебной деятельности </w:t>
      </w:r>
      <w:r w:rsidR="007C2D0B" w:rsidRPr="007C2D0B">
        <w:rPr>
          <w:rFonts w:ascii="Times New Roman" w:eastAsia="Calibri" w:hAnsi="Times New Roman"/>
          <w:sz w:val="26"/>
          <w:szCs w:val="26"/>
        </w:rPr>
        <w:t>ведущего специалиста-эксперта правового отдела</w:t>
      </w:r>
      <w:r w:rsidR="0049105A" w:rsidRPr="007C2D0B">
        <w:rPr>
          <w:rFonts w:ascii="Times New Roman" w:eastAsia="Calibri" w:hAnsi="Times New Roman"/>
          <w:sz w:val="26"/>
          <w:szCs w:val="26"/>
        </w:rPr>
        <w:t xml:space="preserve"> </w:t>
      </w:r>
      <w:r w:rsidRPr="007C2D0B">
        <w:rPr>
          <w:rFonts w:ascii="Times New Roman" w:eastAsia="Calibri" w:hAnsi="Times New Roman"/>
          <w:sz w:val="26"/>
          <w:szCs w:val="26"/>
        </w:rPr>
        <w:t xml:space="preserve">(далее – </w:t>
      </w:r>
      <w:r w:rsidR="007C2D0B" w:rsidRPr="007C2D0B">
        <w:rPr>
          <w:rFonts w:ascii="Times New Roman" w:eastAsia="Calibri" w:hAnsi="Times New Roman"/>
          <w:sz w:val="26"/>
          <w:szCs w:val="26"/>
        </w:rPr>
        <w:t>ведущий специалист-эксперт): «Регулирование налоговой деятельности».</w:t>
      </w:r>
    </w:p>
    <w:p w:rsidR="0060198B" w:rsidRPr="007C2D0B" w:rsidRDefault="0060198B" w:rsidP="00803E83">
      <w:pPr>
        <w:ind w:firstLine="709"/>
        <w:jc w:val="both"/>
        <w:rPr>
          <w:rFonts w:ascii="Times New Roman" w:eastAsia="Calibri" w:hAnsi="Times New Roman"/>
          <w:sz w:val="26"/>
          <w:szCs w:val="26"/>
        </w:rPr>
      </w:pPr>
      <w:r w:rsidRPr="007C2D0B">
        <w:rPr>
          <w:rFonts w:ascii="Times New Roman" w:eastAsia="Calibri" w:hAnsi="Times New Roman"/>
          <w:sz w:val="26"/>
          <w:szCs w:val="26"/>
        </w:rPr>
        <w:t>3. Вид</w:t>
      </w:r>
      <w:r w:rsidRPr="007C2D0B">
        <w:rPr>
          <w:rFonts w:ascii="Times New Roman" w:eastAsia="Calibri" w:hAnsi="Times New Roman"/>
          <w:b/>
          <w:sz w:val="26"/>
          <w:szCs w:val="26"/>
        </w:rPr>
        <w:t xml:space="preserve"> </w:t>
      </w:r>
      <w:r w:rsidRPr="007C2D0B">
        <w:rPr>
          <w:rFonts w:ascii="Times New Roman" w:eastAsia="Calibri" w:hAnsi="Times New Roman"/>
          <w:sz w:val="26"/>
          <w:szCs w:val="26"/>
        </w:rPr>
        <w:t xml:space="preserve">профессиональной служебной деятельности </w:t>
      </w:r>
      <w:r w:rsidR="007C2D0B" w:rsidRPr="007C2D0B">
        <w:rPr>
          <w:rFonts w:ascii="Times New Roman" w:eastAsia="Calibri" w:hAnsi="Times New Roman"/>
          <w:sz w:val="26"/>
          <w:szCs w:val="26"/>
        </w:rPr>
        <w:t>ведущего специалиста-эксперта: «Координация и методическое руководство правовой работы в налоговых органах»</w:t>
      </w:r>
      <w:r w:rsidR="0049105A" w:rsidRPr="007C2D0B">
        <w:rPr>
          <w:rFonts w:ascii="Times New Roman" w:eastAsia="Calibri" w:hAnsi="Times New Roman"/>
          <w:sz w:val="26"/>
          <w:szCs w:val="26"/>
        </w:rPr>
        <w:t>.</w:t>
      </w:r>
    </w:p>
    <w:p w:rsidR="0060198B" w:rsidRPr="007C2D0B" w:rsidRDefault="0060198B" w:rsidP="00803E83">
      <w:pPr>
        <w:overflowPunct/>
        <w:autoSpaceDE/>
        <w:autoSpaceDN/>
        <w:adjustRightInd/>
        <w:ind w:firstLine="709"/>
        <w:jc w:val="both"/>
        <w:textAlignment w:val="auto"/>
        <w:rPr>
          <w:rFonts w:ascii="Times New Roman" w:eastAsia="Calibri" w:hAnsi="Times New Roman"/>
          <w:sz w:val="26"/>
          <w:szCs w:val="26"/>
        </w:rPr>
      </w:pPr>
      <w:r w:rsidRPr="007C2D0B">
        <w:rPr>
          <w:rFonts w:ascii="Times New Roman" w:eastAsia="Calibri" w:hAnsi="Times New Roman"/>
          <w:sz w:val="26"/>
          <w:szCs w:val="26"/>
        </w:rPr>
        <w:t xml:space="preserve">4. Назначение и освобождение от должности </w:t>
      </w:r>
      <w:r w:rsidR="007C2D0B" w:rsidRPr="007C2D0B">
        <w:rPr>
          <w:rFonts w:ascii="Times New Roman" w:eastAsia="Calibri" w:hAnsi="Times New Roman"/>
          <w:sz w:val="26"/>
          <w:szCs w:val="26"/>
        </w:rPr>
        <w:t xml:space="preserve">ведущего специалиста-эксперта </w:t>
      </w:r>
      <w:r w:rsidRPr="007C2D0B">
        <w:rPr>
          <w:rFonts w:ascii="Times New Roman" w:eastAsia="Calibri" w:hAnsi="Times New Roman"/>
          <w:sz w:val="26"/>
          <w:szCs w:val="26"/>
        </w:rPr>
        <w:t xml:space="preserve">осуществляется приказом начальника Межрайонной ИФНС России №12 по Приморскому краю.   </w:t>
      </w:r>
    </w:p>
    <w:p w:rsidR="0060198B" w:rsidRPr="007C2D0B" w:rsidRDefault="0060198B" w:rsidP="00803E83">
      <w:pPr>
        <w:overflowPunct/>
        <w:autoSpaceDE/>
        <w:autoSpaceDN/>
        <w:adjustRightInd/>
        <w:ind w:firstLine="709"/>
        <w:jc w:val="both"/>
        <w:textAlignment w:val="auto"/>
        <w:rPr>
          <w:rFonts w:ascii="Times New Roman" w:eastAsia="Calibri" w:hAnsi="Times New Roman"/>
          <w:sz w:val="26"/>
          <w:szCs w:val="26"/>
        </w:rPr>
      </w:pPr>
      <w:r w:rsidRPr="007C2D0B">
        <w:rPr>
          <w:rFonts w:ascii="Times New Roman" w:eastAsia="Calibri" w:hAnsi="Times New Roman"/>
          <w:sz w:val="26"/>
          <w:szCs w:val="26"/>
        </w:rPr>
        <w:t xml:space="preserve">5. </w:t>
      </w:r>
      <w:r w:rsidR="007C2D0B" w:rsidRPr="007C2D0B">
        <w:rPr>
          <w:rFonts w:ascii="Times New Roman" w:eastAsia="Calibri" w:hAnsi="Times New Roman"/>
          <w:sz w:val="26"/>
          <w:szCs w:val="26"/>
        </w:rPr>
        <w:t xml:space="preserve">Ведущий специалист-эксперт </w:t>
      </w:r>
      <w:r w:rsidRPr="007C2D0B">
        <w:rPr>
          <w:rFonts w:ascii="Times New Roman" w:eastAsia="Calibri" w:hAnsi="Times New Roman"/>
          <w:sz w:val="26"/>
          <w:szCs w:val="26"/>
        </w:rPr>
        <w:t xml:space="preserve">непосредственно подчиняется начальнику отдела либо лицу, исполняющему его обязанности. </w:t>
      </w:r>
    </w:p>
    <w:p w:rsidR="0060198B" w:rsidRDefault="0060198B" w:rsidP="0060198B">
      <w:pPr>
        <w:overflowPunct/>
        <w:autoSpaceDE/>
        <w:autoSpaceDN/>
        <w:adjustRightInd/>
        <w:ind w:firstLine="567"/>
        <w:jc w:val="both"/>
        <w:textAlignment w:val="auto"/>
        <w:rPr>
          <w:rFonts w:ascii="Times New Roman" w:eastAsia="Calibri" w:hAnsi="Times New Roman"/>
          <w:sz w:val="26"/>
          <w:szCs w:val="26"/>
        </w:rPr>
      </w:pPr>
    </w:p>
    <w:p w:rsidR="007C2D0B" w:rsidRPr="007C2D0B" w:rsidRDefault="007C2D0B" w:rsidP="0060198B">
      <w:pPr>
        <w:overflowPunct/>
        <w:autoSpaceDE/>
        <w:autoSpaceDN/>
        <w:adjustRightInd/>
        <w:ind w:firstLine="567"/>
        <w:jc w:val="both"/>
        <w:textAlignment w:val="auto"/>
        <w:rPr>
          <w:rFonts w:ascii="Times New Roman" w:eastAsia="Calibri" w:hAnsi="Times New Roman"/>
          <w:sz w:val="26"/>
          <w:szCs w:val="26"/>
        </w:rPr>
      </w:pPr>
    </w:p>
    <w:p w:rsidR="0060198B" w:rsidRPr="007C2D0B" w:rsidRDefault="0060198B" w:rsidP="0034121D">
      <w:pPr>
        <w:pStyle w:val="a8"/>
        <w:numPr>
          <w:ilvl w:val="0"/>
          <w:numId w:val="3"/>
        </w:numPr>
        <w:overflowPunct/>
        <w:autoSpaceDE/>
        <w:autoSpaceDN/>
        <w:adjustRightInd/>
        <w:ind w:left="0" w:firstLine="567"/>
        <w:jc w:val="center"/>
        <w:textAlignment w:val="auto"/>
        <w:rPr>
          <w:rFonts w:ascii="Times New Roman" w:eastAsia="Calibri" w:hAnsi="Times New Roman"/>
          <w:b/>
          <w:sz w:val="26"/>
          <w:szCs w:val="26"/>
        </w:rPr>
      </w:pPr>
      <w:bookmarkStart w:id="3" w:name="_Toc404604191"/>
      <w:bookmarkStart w:id="4" w:name="_Toc406419300"/>
      <w:bookmarkStart w:id="5" w:name="_Toc479853583"/>
      <w:r w:rsidRPr="007C2D0B">
        <w:rPr>
          <w:rFonts w:ascii="Times New Roman" w:eastAsia="Calibri" w:hAnsi="Times New Roman"/>
          <w:b/>
          <w:sz w:val="26"/>
          <w:szCs w:val="26"/>
        </w:rPr>
        <w:t>Квалификационные требования</w:t>
      </w:r>
      <w:bookmarkEnd w:id="3"/>
      <w:bookmarkEnd w:id="4"/>
      <w:bookmarkEnd w:id="5"/>
      <w:r w:rsidRPr="007C2D0B">
        <w:rPr>
          <w:rFonts w:ascii="Times New Roman" w:eastAsia="Calibri" w:hAnsi="Times New Roman"/>
          <w:b/>
          <w:sz w:val="26"/>
          <w:szCs w:val="26"/>
        </w:rPr>
        <w:t xml:space="preserve"> для замещения должности гражданской службы</w:t>
      </w:r>
    </w:p>
    <w:p w:rsidR="0060198B" w:rsidRPr="007C2D0B" w:rsidRDefault="0060198B" w:rsidP="0060198B">
      <w:pPr>
        <w:pStyle w:val="a8"/>
        <w:overflowPunct/>
        <w:autoSpaceDE/>
        <w:autoSpaceDN/>
        <w:adjustRightInd/>
        <w:ind w:left="0" w:firstLine="567"/>
        <w:jc w:val="both"/>
        <w:textAlignment w:val="auto"/>
        <w:rPr>
          <w:rFonts w:ascii="Times New Roman" w:eastAsia="Calibri" w:hAnsi="Times New Roman"/>
          <w:b/>
          <w:sz w:val="26"/>
          <w:szCs w:val="26"/>
        </w:rPr>
      </w:pPr>
    </w:p>
    <w:p w:rsidR="00BA740C" w:rsidRPr="00BA740C" w:rsidRDefault="00BA740C" w:rsidP="00803E83">
      <w:pPr>
        <w:overflowPunct/>
        <w:adjustRightInd/>
        <w:ind w:firstLine="709"/>
        <w:contextualSpacing/>
        <w:jc w:val="both"/>
        <w:textAlignment w:val="auto"/>
        <w:rPr>
          <w:rFonts w:ascii="Times New Roman" w:hAnsi="Times New Roman"/>
          <w:sz w:val="26"/>
          <w:szCs w:val="26"/>
          <w:lang w:bidi="en-US"/>
        </w:rPr>
      </w:pPr>
      <w:r w:rsidRPr="00BA740C">
        <w:rPr>
          <w:rFonts w:ascii="Times New Roman" w:hAnsi="Times New Roman"/>
          <w:sz w:val="26"/>
          <w:szCs w:val="26"/>
          <w:lang w:bidi="en-US"/>
        </w:rPr>
        <w:t>6.</w:t>
      </w:r>
      <w:r w:rsidRPr="00BA740C">
        <w:rPr>
          <w:rFonts w:ascii="Times New Roman" w:hAnsi="Times New Roman"/>
          <w:sz w:val="26"/>
          <w:szCs w:val="26"/>
          <w:lang w:bidi="en-US"/>
        </w:rPr>
        <w:tab/>
        <w:t xml:space="preserve">Для замещения должности </w:t>
      </w:r>
      <w:r w:rsidR="00803E83" w:rsidRPr="00803E83">
        <w:rPr>
          <w:rFonts w:ascii="Times New Roman" w:hAnsi="Times New Roman"/>
          <w:sz w:val="26"/>
          <w:szCs w:val="26"/>
          <w:lang w:bidi="en-US"/>
        </w:rPr>
        <w:t xml:space="preserve">ведущего специалиста-эксперта </w:t>
      </w:r>
      <w:r w:rsidRPr="00BA740C">
        <w:rPr>
          <w:rFonts w:ascii="Times New Roman" w:hAnsi="Times New Roman"/>
          <w:sz w:val="26"/>
          <w:szCs w:val="26"/>
          <w:lang w:bidi="en-US"/>
        </w:rPr>
        <w:t>устанавливаются следующие требования.</w:t>
      </w:r>
    </w:p>
    <w:p w:rsidR="00BA740C" w:rsidRPr="00BA740C" w:rsidRDefault="00BA740C" w:rsidP="00803E83">
      <w:pPr>
        <w:overflowPunct/>
        <w:adjustRightInd/>
        <w:ind w:firstLine="709"/>
        <w:contextualSpacing/>
        <w:jc w:val="both"/>
        <w:textAlignment w:val="auto"/>
        <w:rPr>
          <w:rFonts w:ascii="Times New Roman" w:hAnsi="Times New Roman"/>
          <w:sz w:val="26"/>
          <w:szCs w:val="26"/>
          <w:lang w:bidi="en-US"/>
        </w:rPr>
      </w:pPr>
      <w:r w:rsidRPr="00BA740C">
        <w:rPr>
          <w:rFonts w:ascii="Times New Roman" w:hAnsi="Times New Roman"/>
          <w:sz w:val="26"/>
          <w:szCs w:val="26"/>
          <w:lang w:bidi="en-US"/>
        </w:rPr>
        <w:t>6.1.</w:t>
      </w:r>
      <w:r w:rsidRPr="00BA740C">
        <w:rPr>
          <w:rFonts w:ascii="Times New Roman" w:hAnsi="Times New Roman"/>
          <w:sz w:val="26"/>
          <w:szCs w:val="26"/>
          <w:lang w:bidi="en-US"/>
        </w:rPr>
        <w:tab/>
        <w:t>Наличие высшего образования, по специальности, направлению подготовки:   «Государственный аудит», «Экономика», «Финансы и кредит», «Менеджмент»,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BA740C" w:rsidRPr="00BA740C" w:rsidRDefault="00BA740C" w:rsidP="00803E83">
      <w:pPr>
        <w:overflowPunct/>
        <w:adjustRightInd/>
        <w:ind w:firstLine="709"/>
        <w:contextualSpacing/>
        <w:jc w:val="both"/>
        <w:textAlignment w:val="auto"/>
        <w:rPr>
          <w:rFonts w:ascii="Times New Roman" w:hAnsi="Times New Roman"/>
          <w:sz w:val="26"/>
          <w:szCs w:val="26"/>
          <w:lang w:bidi="en-US"/>
        </w:rPr>
      </w:pPr>
      <w:r w:rsidRPr="00BA740C">
        <w:rPr>
          <w:rFonts w:ascii="Times New Roman" w:hAnsi="Times New Roman"/>
          <w:sz w:val="26"/>
          <w:szCs w:val="26"/>
          <w:lang w:bidi="en-US"/>
        </w:rPr>
        <w:t>6.2.</w:t>
      </w:r>
      <w:r w:rsidRPr="00BA740C">
        <w:rPr>
          <w:rFonts w:ascii="Times New Roman" w:hAnsi="Times New Roman"/>
          <w:sz w:val="26"/>
          <w:szCs w:val="26"/>
          <w:lang w:bidi="en-US"/>
        </w:rPr>
        <w:tab/>
        <w:t>Без предъявления требований к стажу.</w:t>
      </w:r>
    </w:p>
    <w:p w:rsidR="00BA740C" w:rsidRPr="00BA740C" w:rsidRDefault="00BA740C" w:rsidP="00803E83">
      <w:pPr>
        <w:overflowPunct/>
        <w:adjustRightInd/>
        <w:ind w:firstLine="709"/>
        <w:contextualSpacing/>
        <w:jc w:val="both"/>
        <w:textAlignment w:val="auto"/>
        <w:rPr>
          <w:rFonts w:ascii="Times New Roman" w:hAnsi="Times New Roman"/>
          <w:sz w:val="26"/>
          <w:szCs w:val="26"/>
          <w:lang w:bidi="en-US"/>
        </w:rPr>
      </w:pPr>
      <w:r w:rsidRPr="00BA740C">
        <w:rPr>
          <w:rFonts w:ascii="Times New Roman" w:hAnsi="Times New Roman"/>
          <w:sz w:val="26"/>
          <w:szCs w:val="26"/>
          <w:lang w:bidi="en-US"/>
        </w:rPr>
        <w:t>6.3.</w:t>
      </w:r>
      <w:r w:rsidRPr="00BA740C">
        <w:rPr>
          <w:rFonts w:ascii="Times New Roman" w:hAnsi="Times New Roman"/>
          <w:sz w:val="26"/>
          <w:szCs w:val="26"/>
          <w:lang w:bidi="en-US"/>
        </w:rPr>
        <w:tab/>
        <w:t>Наличие базовых знаний:</w:t>
      </w:r>
    </w:p>
    <w:p w:rsidR="00BA740C" w:rsidRPr="00BA740C" w:rsidRDefault="00BA740C" w:rsidP="00803E83">
      <w:pPr>
        <w:overflowPunct/>
        <w:adjustRightInd/>
        <w:ind w:firstLine="709"/>
        <w:contextualSpacing/>
        <w:jc w:val="both"/>
        <w:textAlignment w:val="auto"/>
        <w:rPr>
          <w:rFonts w:ascii="Times New Roman" w:hAnsi="Times New Roman"/>
          <w:sz w:val="26"/>
          <w:szCs w:val="26"/>
          <w:lang w:bidi="en-US"/>
        </w:rPr>
      </w:pPr>
      <w:r w:rsidRPr="00BA740C">
        <w:rPr>
          <w:rFonts w:ascii="Times New Roman" w:hAnsi="Times New Roman"/>
          <w:sz w:val="26"/>
          <w:szCs w:val="26"/>
          <w:lang w:bidi="en-US"/>
        </w:rPr>
        <w:lastRenderedPageBreak/>
        <w:t>- знание государственного языка Российской Федерации (русского языка);</w:t>
      </w:r>
    </w:p>
    <w:p w:rsidR="00BA740C" w:rsidRPr="00BA740C" w:rsidRDefault="00BA740C" w:rsidP="00803E83">
      <w:pPr>
        <w:overflowPunct/>
        <w:adjustRightInd/>
        <w:ind w:firstLine="709"/>
        <w:contextualSpacing/>
        <w:jc w:val="both"/>
        <w:textAlignment w:val="auto"/>
        <w:rPr>
          <w:rFonts w:ascii="Times New Roman" w:hAnsi="Times New Roman"/>
          <w:sz w:val="26"/>
          <w:szCs w:val="26"/>
          <w:lang w:bidi="en-US"/>
        </w:rPr>
      </w:pPr>
      <w:r w:rsidRPr="00BA740C">
        <w:rPr>
          <w:rFonts w:ascii="Times New Roman" w:hAnsi="Times New Roman"/>
          <w:sz w:val="26"/>
          <w:szCs w:val="26"/>
          <w:lang w:bidi="en-US"/>
        </w:rPr>
        <w:t>- знания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
    <w:p w:rsidR="00BA740C" w:rsidRPr="00BA740C" w:rsidRDefault="00BA740C" w:rsidP="00803E83">
      <w:pPr>
        <w:overflowPunct/>
        <w:adjustRightInd/>
        <w:ind w:firstLine="709"/>
        <w:contextualSpacing/>
        <w:jc w:val="both"/>
        <w:textAlignment w:val="auto"/>
        <w:rPr>
          <w:rFonts w:ascii="Times New Roman" w:hAnsi="Times New Roman"/>
          <w:sz w:val="26"/>
          <w:szCs w:val="26"/>
          <w:lang w:bidi="en-US"/>
        </w:rPr>
      </w:pPr>
      <w:r w:rsidRPr="00BA740C">
        <w:rPr>
          <w:rFonts w:ascii="Times New Roman" w:hAnsi="Times New Roman"/>
          <w:sz w:val="26"/>
          <w:szCs w:val="26"/>
          <w:lang w:bidi="en-US"/>
        </w:rPr>
        <w:t>- знания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BA740C" w:rsidRPr="00BA740C" w:rsidRDefault="00BA740C" w:rsidP="00803E83">
      <w:pPr>
        <w:overflowPunct/>
        <w:adjustRightInd/>
        <w:ind w:firstLine="709"/>
        <w:contextualSpacing/>
        <w:jc w:val="both"/>
        <w:textAlignment w:val="auto"/>
        <w:rPr>
          <w:rFonts w:ascii="Times New Roman" w:hAnsi="Times New Roman"/>
          <w:sz w:val="26"/>
          <w:szCs w:val="26"/>
          <w:lang w:bidi="en-US"/>
        </w:rPr>
      </w:pPr>
      <w:r w:rsidRPr="00BA740C">
        <w:rPr>
          <w:rFonts w:ascii="Times New Roman" w:hAnsi="Times New Roman"/>
          <w:sz w:val="26"/>
          <w:szCs w:val="26"/>
          <w:lang w:bidi="en-US"/>
        </w:rPr>
        <w:t>6.4.</w:t>
      </w:r>
      <w:r w:rsidRPr="00BA740C">
        <w:rPr>
          <w:rFonts w:ascii="Times New Roman" w:hAnsi="Times New Roman"/>
          <w:sz w:val="26"/>
          <w:szCs w:val="26"/>
          <w:lang w:bidi="en-US"/>
        </w:rPr>
        <w:tab/>
        <w:t>Наличие профессиональных знаний:</w:t>
      </w:r>
    </w:p>
    <w:p w:rsidR="00D11656" w:rsidRDefault="00BA740C" w:rsidP="00803E83">
      <w:pPr>
        <w:overflowPunct/>
        <w:adjustRightInd/>
        <w:ind w:firstLine="709"/>
        <w:contextualSpacing/>
        <w:jc w:val="both"/>
        <w:textAlignment w:val="auto"/>
        <w:rPr>
          <w:rFonts w:ascii="Times New Roman" w:hAnsi="Times New Roman"/>
          <w:sz w:val="26"/>
          <w:szCs w:val="26"/>
          <w:lang w:bidi="en-US"/>
        </w:rPr>
      </w:pPr>
      <w:r w:rsidRPr="00BA740C">
        <w:rPr>
          <w:rFonts w:ascii="Times New Roman" w:hAnsi="Times New Roman"/>
          <w:sz w:val="26"/>
          <w:szCs w:val="26"/>
          <w:lang w:bidi="en-US"/>
        </w:rPr>
        <w:t>6.4.1.</w:t>
      </w:r>
      <w:r w:rsidRPr="00BA740C">
        <w:rPr>
          <w:rFonts w:ascii="Times New Roman" w:hAnsi="Times New Roman"/>
          <w:sz w:val="26"/>
          <w:szCs w:val="26"/>
          <w:lang w:bidi="en-US"/>
        </w:rPr>
        <w:tab/>
        <w:t xml:space="preserve">Знания в сфере законодательства Российской Федерации: Налоговый кодекс Российской Федерации; Бюджетный кодекс Российской Федерации; Арбитражный процессуальный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Федеральный конституционный закон от 31 декабря 1996 г. № 1-ФКЗ «О судебной системе Российской Федерации»; 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5 апреля 2013 г. № 44-ФЗ «О контрактной системе в сфере закупок товаров, работ, услуг для обеспечения государственных и муниципальных нужд»; Закон Российской Федерации от 21 марта 1991 г. № 943-1 «О налоговых органах Российской Федерации»;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8 августа 2001 г. № 129-ФЗ «О государственной регистрации юридических лиц и индивидуальных предпринимателей»; Федеральный закон от 6 октября 2003 г. № 131-ФЗ «Об общих принципах организации местного самоуправления в Российской Федерации»; Федеральный закон Российской Федерации от 27 июля 2006 г. № 152-ФЗ «О персональных данных»;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9 февраля 2009 г. № 8-ФЗ «Об обеспечении доступа к информации о деятельности государственных органов и органов местного самоуправления»; </w:t>
      </w:r>
      <w:r w:rsidRPr="00BA740C">
        <w:rPr>
          <w:rFonts w:ascii="Times New Roman" w:hAnsi="Times New Roman"/>
          <w:sz w:val="26"/>
          <w:szCs w:val="26"/>
          <w:lang w:bidi="en-US"/>
        </w:rPr>
        <w:tab/>
        <w:t xml:space="preserve">Федеральный закон от 27 июля 2010 г. № 210-ФЗ «Об организации предоставления государственных и муниципальных услуг»; Федеральный закон Российской Федерации от 6 апреля 2011 г. № 63-ФЗ «Об электронной подписи»;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приказ Минфина России от 2 июля 2012 г. № 99н «Административный регламент Федеральной налоговой службы по предоставлению </w:t>
      </w:r>
      <w:r w:rsidRPr="00BA740C">
        <w:rPr>
          <w:rFonts w:ascii="Times New Roman" w:hAnsi="Times New Roman"/>
          <w:sz w:val="26"/>
          <w:szCs w:val="26"/>
          <w:lang w:bidi="en-US"/>
        </w:rPr>
        <w:lastRenderedPageBreak/>
        <w:t>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постановление Правительства Российской Федерации от 25 августа 2012 г. №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приказ ФНС России от 17 февраля 2014 г. № ММВ-7-7/53@ «Об утверждении Регламента Федеральной налоговой службы».</w:t>
      </w:r>
    </w:p>
    <w:p w:rsidR="007958C2" w:rsidRPr="000453CE" w:rsidRDefault="007958C2" w:rsidP="00803E83">
      <w:pPr>
        <w:ind w:firstLine="709"/>
        <w:jc w:val="both"/>
        <w:rPr>
          <w:rFonts w:ascii="Times New Roman" w:eastAsia="Calibri" w:hAnsi="Times New Roman"/>
          <w:sz w:val="26"/>
          <w:szCs w:val="26"/>
        </w:rPr>
      </w:pPr>
      <w:r w:rsidRPr="007C2D0B">
        <w:rPr>
          <w:rFonts w:ascii="Times New Roman" w:eastAsia="Calibri" w:hAnsi="Times New Roman"/>
          <w:sz w:val="26"/>
          <w:szCs w:val="26"/>
        </w:rPr>
        <w:t xml:space="preserve">Ведущий специалист-эксперт </w:t>
      </w:r>
      <w:r w:rsidRPr="000453CE">
        <w:rPr>
          <w:rFonts w:ascii="Times New Roman" w:eastAsia="Calibri" w:hAnsi="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958C2" w:rsidRPr="00803E83" w:rsidRDefault="00803E83" w:rsidP="00803E83">
      <w:pPr>
        <w:ind w:left="710"/>
        <w:jc w:val="both"/>
        <w:rPr>
          <w:rFonts w:ascii="Times New Roman" w:hAnsi="Times New Roman"/>
          <w:sz w:val="26"/>
          <w:szCs w:val="26"/>
        </w:rPr>
      </w:pPr>
      <w:r w:rsidRPr="00803E83">
        <w:rPr>
          <w:rFonts w:ascii="Times New Roman" w:eastAsia="Calibri" w:hAnsi="Times New Roman"/>
          <w:sz w:val="26"/>
          <w:szCs w:val="26"/>
        </w:rPr>
        <w:t>6.4.</w:t>
      </w:r>
      <w:r>
        <w:rPr>
          <w:rFonts w:ascii="Times New Roman" w:eastAsia="Calibri" w:hAnsi="Times New Roman"/>
          <w:sz w:val="26"/>
          <w:szCs w:val="26"/>
        </w:rPr>
        <w:t>2</w:t>
      </w:r>
      <w:r w:rsidRPr="00803E83">
        <w:rPr>
          <w:rFonts w:ascii="Times New Roman" w:eastAsia="Calibri" w:hAnsi="Times New Roman"/>
          <w:sz w:val="26"/>
          <w:szCs w:val="26"/>
        </w:rPr>
        <w:t>.</w:t>
      </w:r>
      <w:r>
        <w:rPr>
          <w:rFonts w:ascii="Times New Roman" w:eastAsia="Calibri" w:hAnsi="Times New Roman"/>
          <w:sz w:val="26"/>
          <w:szCs w:val="26"/>
        </w:rPr>
        <w:t xml:space="preserve"> </w:t>
      </w:r>
      <w:r w:rsidR="007958C2" w:rsidRPr="00803E83">
        <w:rPr>
          <w:rFonts w:ascii="Times New Roman" w:eastAsia="Calibri" w:hAnsi="Times New Roman"/>
          <w:sz w:val="26"/>
          <w:szCs w:val="26"/>
        </w:rPr>
        <w:t>Иные</w:t>
      </w:r>
      <w:r w:rsidR="007958C2" w:rsidRPr="00803E83">
        <w:rPr>
          <w:rFonts w:ascii="Times New Roman" w:hAnsi="Times New Roman"/>
          <w:bCs/>
          <w:sz w:val="26"/>
          <w:szCs w:val="26"/>
        </w:rPr>
        <w:t xml:space="preserve"> </w:t>
      </w:r>
      <w:r w:rsidR="007958C2" w:rsidRPr="00803E83">
        <w:rPr>
          <w:rFonts w:ascii="Times New Roman" w:eastAsia="Calibri" w:hAnsi="Times New Roman"/>
          <w:sz w:val="26"/>
          <w:szCs w:val="26"/>
        </w:rPr>
        <w:t>профессиональные</w:t>
      </w:r>
      <w:r w:rsidR="007958C2" w:rsidRPr="00803E83">
        <w:rPr>
          <w:rFonts w:ascii="Times New Roman" w:hAnsi="Times New Roman"/>
          <w:bCs/>
          <w:sz w:val="26"/>
          <w:szCs w:val="26"/>
        </w:rPr>
        <w:t xml:space="preserve"> знания</w:t>
      </w:r>
      <w:r w:rsidR="007958C2" w:rsidRPr="00803E83">
        <w:rPr>
          <w:rFonts w:ascii="Times New Roman" w:hAnsi="Times New Roman"/>
          <w:sz w:val="26"/>
          <w:szCs w:val="26"/>
        </w:rPr>
        <w:t>:</w:t>
      </w:r>
    </w:p>
    <w:p w:rsidR="007958C2" w:rsidRPr="000453CE" w:rsidRDefault="007958C2" w:rsidP="00803E83">
      <w:pPr>
        <w:pStyle w:val="a8"/>
        <w:overflowPunct/>
        <w:autoSpaceDE/>
        <w:autoSpaceDN/>
        <w:adjustRightInd/>
        <w:ind w:left="0"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основы экономики, финансов и кредита, бухгалтерского и налогового учета;</w:t>
      </w:r>
    </w:p>
    <w:p w:rsidR="007958C2" w:rsidRPr="000453CE" w:rsidRDefault="007958C2" w:rsidP="00803E83">
      <w:pPr>
        <w:pStyle w:val="a8"/>
        <w:overflowPunct/>
        <w:autoSpaceDE/>
        <w:autoSpaceDN/>
        <w:adjustRightInd/>
        <w:ind w:left="0"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xml:space="preserve">- основы налогообложения; основы финансовых и кредитных отношений; </w:t>
      </w:r>
    </w:p>
    <w:p w:rsidR="007958C2" w:rsidRPr="000453CE" w:rsidRDefault="007958C2" w:rsidP="00803E83">
      <w:pPr>
        <w:pStyle w:val="a8"/>
        <w:tabs>
          <w:tab w:val="left" w:pos="142"/>
        </w:tabs>
        <w:overflowPunct/>
        <w:autoSpaceDE/>
        <w:autoSpaceDN/>
        <w:adjustRightInd/>
        <w:ind w:left="0"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xml:space="preserve">- общие положения о налоговом контроле; </w:t>
      </w:r>
    </w:p>
    <w:p w:rsidR="007958C2" w:rsidRPr="000453CE" w:rsidRDefault="007958C2" w:rsidP="00803E83">
      <w:pPr>
        <w:pStyle w:val="a8"/>
        <w:tabs>
          <w:tab w:val="left" w:pos="142"/>
        </w:tabs>
        <w:overflowPunct/>
        <w:autoSpaceDE/>
        <w:autoSpaceDN/>
        <w:adjustRightInd/>
        <w:ind w:left="0"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принципы формирования бюджетной системы Российской Федерации;</w:t>
      </w:r>
    </w:p>
    <w:p w:rsidR="007958C2" w:rsidRPr="000453CE" w:rsidRDefault="007958C2" w:rsidP="00803E83">
      <w:pPr>
        <w:pStyle w:val="a8"/>
        <w:tabs>
          <w:tab w:val="left" w:pos="142"/>
        </w:tabs>
        <w:overflowPunct/>
        <w:autoSpaceDE/>
        <w:autoSpaceDN/>
        <w:adjustRightInd/>
        <w:ind w:left="0"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принципы формирования налоговой системы Российской Федерации;</w:t>
      </w:r>
    </w:p>
    <w:p w:rsidR="007958C2" w:rsidRPr="000453CE" w:rsidRDefault="007958C2" w:rsidP="00803E83">
      <w:pPr>
        <w:pStyle w:val="a8"/>
        <w:tabs>
          <w:tab w:val="left" w:pos="142"/>
        </w:tabs>
        <w:overflowPunct/>
        <w:autoSpaceDE/>
        <w:autoSpaceDN/>
        <w:adjustRightInd/>
        <w:ind w:left="0"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xml:space="preserve">- принципы налогового администрирования; </w:t>
      </w:r>
    </w:p>
    <w:p w:rsidR="007958C2" w:rsidRPr="000453CE" w:rsidRDefault="007958C2" w:rsidP="00803E83">
      <w:pPr>
        <w:pStyle w:val="a8"/>
        <w:tabs>
          <w:tab w:val="left" w:pos="142"/>
        </w:tabs>
        <w:overflowPunct/>
        <w:autoSpaceDE/>
        <w:autoSpaceDN/>
        <w:adjustRightInd/>
        <w:ind w:left="0"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порядок подготовки и правовой экспертизы законопроектов и проектов нормативных правовых актов;</w:t>
      </w:r>
    </w:p>
    <w:p w:rsidR="007958C2" w:rsidRPr="000453CE" w:rsidRDefault="007958C2" w:rsidP="00803E83">
      <w:pPr>
        <w:pStyle w:val="a8"/>
        <w:tabs>
          <w:tab w:val="left" w:pos="142"/>
        </w:tabs>
        <w:overflowPunct/>
        <w:autoSpaceDE/>
        <w:autoSpaceDN/>
        <w:adjustRightInd/>
        <w:ind w:left="0"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понятие «налоговый контроль», особенности проведения выездных налоговых проверок, в том числе консолидированной группы налогоплательщиков;</w:t>
      </w:r>
    </w:p>
    <w:p w:rsidR="007958C2" w:rsidRPr="000453CE" w:rsidRDefault="007958C2" w:rsidP="00803E83">
      <w:pPr>
        <w:pStyle w:val="a8"/>
        <w:tabs>
          <w:tab w:val="left" w:pos="142"/>
        </w:tabs>
        <w:overflowPunct/>
        <w:autoSpaceDE/>
        <w:autoSpaceDN/>
        <w:adjustRightInd/>
        <w:ind w:left="0"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xml:space="preserve">- особенности проведения камеральных налоговых проверок, порядок и сроки проведения выездных и камеральных налоговых проверок; </w:t>
      </w:r>
    </w:p>
    <w:p w:rsidR="007958C2" w:rsidRPr="000453CE" w:rsidRDefault="007958C2" w:rsidP="00803E83">
      <w:pPr>
        <w:pStyle w:val="a8"/>
        <w:tabs>
          <w:tab w:val="left" w:pos="142"/>
        </w:tabs>
        <w:overflowPunct/>
        <w:autoSpaceDE/>
        <w:autoSpaceDN/>
        <w:adjustRightInd/>
        <w:ind w:left="0"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порядок и сроки рассмотрения материалов налоговой проверки;</w:t>
      </w:r>
    </w:p>
    <w:p w:rsidR="007958C2" w:rsidRPr="000453CE" w:rsidRDefault="007958C2" w:rsidP="00803E83">
      <w:pPr>
        <w:pStyle w:val="a8"/>
        <w:tabs>
          <w:tab w:val="left" w:pos="142"/>
        </w:tabs>
        <w:overflowPunct/>
        <w:autoSpaceDE/>
        <w:autoSpaceDN/>
        <w:adjustRightInd/>
        <w:ind w:left="0"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порядок осуществления мероприятий налогового контроля при проведении выездных и камеральных налоговых проверок;</w:t>
      </w:r>
    </w:p>
    <w:p w:rsidR="007958C2" w:rsidRPr="000453CE" w:rsidRDefault="007958C2" w:rsidP="00803E83">
      <w:pPr>
        <w:pStyle w:val="a8"/>
        <w:tabs>
          <w:tab w:val="left" w:pos="142"/>
        </w:tabs>
        <w:overflowPunct/>
        <w:autoSpaceDE/>
        <w:autoSpaceDN/>
        <w:adjustRightInd/>
        <w:ind w:left="0"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рассмотрение налоговых споров налогоплательщиков в досудебном и судебном порядке;</w:t>
      </w:r>
    </w:p>
    <w:p w:rsidR="007958C2" w:rsidRPr="000453CE" w:rsidRDefault="007958C2" w:rsidP="00803E83">
      <w:pPr>
        <w:pStyle w:val="a8"/>
        <w:tabs>
          <w:tab w:val="left" w:pos="142"/>
        </w:tabs>
        <w:overflowPunct/>
        <w:autoSpaceDE/>
        <w:autoSpaceDN/>
        <w:adjustRightInd/>
        <w:ind w:left="0"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практика применения законодательства Российской Федерации о налогах и сборах.</w:t>
      </w:r>
    </w:p>
    <w:p w:rsidR="007958C2" w:rsidRPr="00803E83" w:rsidRDefault="00803E83" w:rsidP="00803E83">
      <w:pPr>
        <w:overflowPunct/>
        <w:ind w:left="709"/>
        <w:jc w:val="both"/>
        <w:textAlignment w:val="auto"/>
        <w:rPr>
          <w:rFonts w:ascii="Times New Roman" w:eastAsia="Calibri" w:hAnsi="Times New Roman"/>
          <w:sz w:val="26"/>
          <w:szCs w:val="26"/>
        </w:rPr>
      </w:pPr>
      <w:r>
        <w:rPr>
          <w:rFonts w:ascii="Times New Roman" w:eastAsia="Calibri" w:hAnsi="Times New Roman"/>
          <w:sz w:val="26"/>
          <w:szCs w:val="26"/>
        </w:rPr>
        <w:t xml:space="preserve">6.5. </w:t>
      </w:r>
      <w:r w:rsidR="007958C2" w:rsidRPr="00803E83">
        <w:rPr>
          <w:rFonts w:ascii="Times New Roman" w:eastAsia="Calibri" w:hAnsi="Times New Roman"/>
          <w:sz w:val="26"/>
          <w:szCs w:val="26"/>
        </w:rPr>
        <w:t>Наличие функциональных знаний:</w:t>
      </w:r>
    </w:p>
    <w:p w:rsidR="007958C2" w:rsidRPr="000453CE" w:rsidRDefault="007958C2" w:rsidP="00803E83">
      <w:pPr>
        <w:widowControl w:val="0"/>
        <w:ind w:firstLine="709"/>
        <w:jc w:val="both"/>
        <w:rPr>
          <w:rFonts w:ascii="Times New Roman" w:eastAsia="Calibri" w:hAnsi="Times New Roman"/>
          <w:spacing w:val="-2"/>
          <w:sz w:val="26"/>
          <w:szCs w:val="26"/>
        </w:rPr>
      </w:pPr>
      <w:r w:rsidRPr="000453CE">
        <w:rPr>
          <w:rFonts w:ascii="Times New Roman" w:hAnsi="Times New Roman"/>
          <w:sz w:val="26"/>
          <w:szCs w:val="26"/>
          <w:lang w:bidi="en-US"/>
        </w:rPr>
        <w:t xml:space="preserve">- </w:t>
      </w:r>
      <w:r w:rsidRPr="000453CE">
        <w:rPr>
          <w:rFonts w:ascii="Times New Roman" w:eastAsia="Calibri" w:hAnsi="Times New Roman"/>
          <w:spacing w:val="-2"/>
          <w:sz w:val="26"/>
          <w:szCs w:val="26"/>
        </w:rPr>
        <w:t xml:space="preserve">понятие нормы права, нормативного правового акта, правоотношений и их признаки; порядок ведения дел в судах различной инстанции; </w:t>
      </w:r>
    </w:p>
    <w:p w:rsidR="007958C2" w:rsidRPr="000453CE" w:rsidRDefault="007958C2" w:rsidP="00803E83">
      <w:pPr>
        <w:widowControl w:val="0"/>
        <w:ind w:firstLine="709"/>
        <w:jc w:val="both"/>
        <w:rPr>
          <w:rFonts w:ascii="Times New Roman" w:eastAsia="Calibri" w:hAnsi="Times New Roman"/>
          <w:spacing w:val="-2"/>
          <w:sz w:val="26"/>
          <w:szCs w:val="26"/>
        </w:rPr>
      </w:pPr>
      <w:r w:rsidRPr="000453CE">
        <w:rPr>
          <w:rFonts w:ascii="Times New Roman" w:eastAsia="Calibri" w:hAnsi="Times New Roman"/>
          <w:spacing w:val="-2"/>
          <w:sz w:val="26"/>
          <w:szCs w:val="26"/>
        </w:rPr>
        <w:t>- понятие, процедура рассмотрения обращений граждан;</w:t>
      </w:r>
    </w:p>
    <w:p w:rsidR="007958C2" w:rsidRPr="000453CE" w:rsidRDefault="007958C2" w:rsidP="00803E83">
      <w:pPr>
        <w:overflowPunct/>
        <w:autoSpaceDE/>
        <w:autoSpaceDN/>
        <w:adjustRightInd/>
        <w:ind w:firstLine="709"/>
        <w:jc w:val="both"/>
        <w:textAlignment w:val="auto"/>
        <w:rPr>
          <w:rFonts w:ascii="Times New Roman" w:hAnsi="Times New Roman"/>
          <w:sz w:val="26"/>
          <w:szCs w:val="26"/>
          <w:lang w:bidi="en-US"/>
        </w:rPr>
      </w:pPr>
      <w:r w:rsidRPr="000453CE">
        <w:rPr>
          <w:rFonts w:ascii="Times New Roman" w:hAnsi="Times New Roman"/>
          <w:sz w:val="26"/>
          <w:szCs w:val="26"/>
          <w:lang w:bidi="en-US"/>
        </w:rPr>
        <w:t xml:space="preserve">- понятие проекта нормативного правового акта, инструменты и этапы его разработки; </w:t>
      </w:r>
    </w:p>
    <w:p w:rsidR="007958C2" w:rsidRPr="000453CE" w:rsidRDefault="007958C2" w:rsidP="00803E83">
      <w:pPr>
        <w:overflowPunct/>
        <w:autoSpaceDE/>
        <w:autoSpaceDN/>
        <w:adjustRightInd/>
        <w:ind w:firstLine="709"/>
        <w:jc w:val="both"/>
        <w:textAlignment w:val="auto"/>
        <w:rPr>
          <w:rFonts w:ascii="Times New Roman" w:hAnsi="Times New Roman"/>
          <w:sz w:val="26"/>
          <w:szCs w:val="26"/>
          <w:lang w:bidi="en-US"/>
        </w:rPr>
      </w:pPr>
      <w:r w:rsidRPr="000453CE">
        <w:rPr>
          <w:rFonts w:ascii="Times New Roman" w:hAnsi="Times New Roman"/>
          <w:sz w:val="26"/>
          <w:szCs w:val="26"/>
          <w:lang w:bidi="en-US"/>
        </w:rPr>
        <w:t>- понятие официального отзыва на проекты нормативных правовых актов: этапы, ключевые принципы и технологии разработки;</w:t>
      </w:r>
    </w:p>
    <w:p w:rsidR="007958C2" w:rsidRPr="000453CE" w:rsidRDefault="007958C2" w:rsidP="00803E83">
      <w:pPr>
        <w:overflowPunct/>
        <w:autoSpaceDE/>
        <w:autoSpaceDN/>
        <w:adjustRightInd/>
        <w:ind w:firstLine="709"/>
        <w:jc w:val="both"/>
        <w:textAlignment w:val="auto"/>
        <w:rPr>
          <w:rFonts w:ascii="Times New Roman" w:eastAsia="Calibri" w:hAnsi="Times New Roman"/>
          <w:spacing w:val="-2"/>
          <w:sz w:val="26"/>
          <w:szCs w:val="26"/>
        </w:rPr>
      </w:pPr>
      <w:r w:rsidRPr="000453CE">
        <w:rPr>
          <w:rFonts w:ascii="Times New Roman" w:hAnsi="Times New Roman"/>
          <w:sz w:val="26"/>
          <w:szCs w:val="26"/>
          <w:lang w:bidi="en-US"/>
        </w:rPr>
        <w:t>- классификация моделей государственной политики;</w:t>
      </w:r>
    </w:p>
    <w:p w:rsidR="007958C2" w:rsidRPr="000453CE" w:rsidRDefault="007958C2" w:rsidP="00803E83">
      <w:pPr>
        <w:widowControl w:val="0"/>
        <w:ind w:firstLine="709"/>
        <w:jc w:val="both"/>
        <w:rPr>
          <w:rFonts w:ascii="Times New Roman" w:eastAsia="Calibri" w:hAnsi="Times New Roman"/>
          <w:spacing w:val="-2"/>
          <w:sz w:val="26"/>
          <w:szCs w:val="26"/>
        </w:rPr>
      </w:pPr>
      <w:r w:rsidRPr="000453CE">
        <w:rPr>
          <w:rFonts w:ascii="Times New Roman" w:hAnsi="Times New Roman"/>
          <w:sz w:val="26"/>
          <w:szCs w:val="26"/>
          <w:lang w:bidi="en-US"/>
        </w:rPr>
        <w:t>- задачи, сроки, ресурсы и инструменты государственной политики;</w:t>
      </w:r>
    </w:p>
    <w:p w:rsidR="007958C2" w:rsidRPr="000453CE" w:rsidRDefault="007958C2" w:rsidP="00803E83">
      <w:pPr>
        <w:widowControl w:val="0"/>
        <w:ind w:firstLine="709"/>
        <w:jc w:val="both"/>
        <w:rPr>
          <w:rFonts w:ascii="Times New Roman" w:eastAsia="Calibri" w:hAnsi="Times New Roman"/>
          <w:spacing w:val="-2"/>
          <w:sz w:val="26"/>
          <w:szCs w:val="26"/>
        </w:rPr>
      </w:pPr>
      <w:r w:rsidRPr="000453CE">
        <w:rPr>
          <w:rFonts w:ascii="Times New Roman" w:eastAsia="Calibri" w:hAnsi="Times New Roman"/>
          <w:spacing w:val="-2"/>
          <w:sz w:val="26"/>
          <w:szCs w:val="26"/>
        </w:rPr>
        <w:t xml:space="preserve">- основы налогового контроля, порядок проведения контрольных мероприятий; порядок и сроки рассмотрения материалов налоговых проверок; рассмотрение налоговых споров налогоплательщиков в досудебном и судебном порядке; </w:t>
      </w:r>
    </w:p>
    <w:p w:rsidR="007958C2" w:rsidRPr="000453CE" w:rsidRDefault="007958C2" w:rsidP="00803E83">
      <w:pPr>
        <w:widowControl w:val="0"/>
        <w:ind w:firstLine="709"/>
        <w:jc w:val="both"/>
        <w:rPr>
          <w:rFonts w:ascii="Times New Roman" w:eastAsia="Calibri" w:hAnsi="Times New Roman"/>
          <w:spacing w:val="-2"/>
          <w:sz w:val="26"/>
          <w:szCs w:val="26"/>
        </w:rPr>
      </w:pPr>
      <w:r w:rsidRPr="000453CE">
        <w:rPr>
          <w:rFonts w:ascii="Times New Roman" w:eastAsia="Calibri" w:hAnsi="Times New Roman"/>
          <w:spacing w:val="-2"/>
          <w:sz w:val="26"/>
          <w:szCs w:val="26"/>
        </w:rPr>
        <w:t xml:space="preserve">- судебная практика в области разрешения налоговых споров; </w:t>
      </w:r>
    </w:p>
    <w:p w:rsidR="007958C2" w:rsidRPr="000453CE" w:rsidRDefault="007958C2" w:rsidP="00803E83">
      <w:pPr>
        <w:widowControl w:val="0"/>
        <w:ind w:firstLine="709"/>
        <w:jc w:val="both"/>
        <w:rPr>
          <w:rFonts w:ascii="Times New Roman" w:eastAsia="Calibri" w:hAnsi="Times New Roman"/>
          <w:spacing w:val="-2"/>
          <w:sz w:val="26"/>
          <w:szCs w:val="26"/>
        </w:rPr>
      </w:pPr>
      <w:r w:rsidRPr="000453CE">
        <w:rPr>
          <w:rFonts w:ascii="Times New Roman" w:eastAsia="Calibri" w:hAnsi="Times New Roman"/>
          <w:spacing w:val="-2"/>
          <w:sz w:val="26"/>
          <w:szCs w:val="26"/>
        </w:rPr>
        <w:t xml:space="preserve">- основные направления организации работы с налогоплательщиками; принципы </w:t>
      </w:r>
      <w:r w:rsidRPr="000453CE">
        <w:rPr>
          <w:rFonts w:ascii="Times New Roman" w:eastAsia="Calibri" w:hAnsi="Times New Roman"/>
          <w:spacing w:val="-2"/>
          <w:sz w:val="26"/>
          <w:szCs w:val="26"/>
        </w:rPr>
        <w:lastRenderedPageBreak/>
        <w:t>предоставления государственных услуг;</w:t>
      </w:r>
    </w:p>
    <w:p w:rsidR="007958C2" w:rsidRPr="000453CE" w:rsidRDefault="007958C2" w:rsidP="00803E83">
      <w:pPr>
        <w:widowControl w:val="0"/>
        <w:ind w:firstLine="709"/>
        <w:jc w:val="both"/>
        <w:rPr>
          <w:rFonts w:ascii="Times New Roman" w:eastAsia="Calibri" w:hAnsi="Times New Roman"/>
          <w:spacing w:val="-2"/>
          <w:sz w:val="26"/>
          <w:szCs w:val="26"/>
        </w:rPr>
      </w:pPr>
      <w:r w:rsidRPr="000453CE">
        <w:rPr>
          <w:rFonts w:ascii="Times New Roman" w:eastAsia="Calibri" w:hAnsi="Times New Roman"/>
          <w:spacing w:val="-2"/>
          <w:sz w:val="26"/>
          <w:szCs w:val="26"/>
        </w:rPr>
        <w:t xml:space="preserve">- требования к предоставлению государственных услуг; </w:t>
      </w:r>
    </w:p>
    <w:p w:rsidR="007958C2" w:rsidRPr="000453CE" w:rsidRDefault="007958C2" w:rsidP="00803E83">
      <w:pPr>
        <w:widowControl w:val="0"/>
        <w:ind w:firstLine="709"/>
        <w:jc w:val="both"/>
        <w:rPr>
          <w:rFonts w:ascii="Times New Roman" w:eastAsia="Calibri" w:hAnsi="Times New Roman"/>
          <w:spacing w:val="-2"/>
          <w:sz w:val="26"/>
          <w:szCs w:val="26"/>
        </w:rPr>
      </w:pPr>
      <w:r w:rsidRPr="000453CE">
        <w:rPr>
          <w:rFonts w:ascii="Times New Roman" w:eastAsia="Calibri" w:hAnsi="Times New Roman"/>
          <w:spacing w:val="-2"/>
          <w:sz w:val="26"/>
          <w:szCs w:val="26"/>
        </w:rPr>
        <w:t>- порядок предоставления государственных услуг в электронной форме;</w:t>
      </w:r>
    </w:p>
    <w:p w:rsidR="007958C2" w:rsidRPr="000453CE" w:rsidRDefault="007958C2" w:rsidP="00803E83">
      <w:pPr>
        <w:widowControl w:val="0"/>
        <w:ind w:firstLine="709"/>
        <w:jc w:val="both"/>
        <w:rPr>
          <w:rFonts w:ascii="Times New Roman" w:eastAsia="Calibri" w:hAnsi="Times New Roman"/>
          <w:spacing w:val="-2"/>
          <w:sz w:val="26"/>
          <w:szCs w:val="26"/>
        </w:rPr>
      </w:pPr>
      <w:r w:rsidRPr="000453CE">
        <w:rPr>
          <w:rFonts w:ascii="Times New Roman" w:eastAsia="Calibri" w:hAnsi="Times New Roman"/>
          <w:spacing w:val="-2"/>
          <w:sz w:val="26"/>
          <w:szCs w:val="26"/>
        </w:rPr>
        <w:t xml:space="preserve">- понятие и принципы функционирования, назначение портала государственных услуг; </w:t>
      </w:r>
    </w:p>
    <w:p w:rsidR="007958C2" w:rsidRPr="000453CE" w:rsidRDefault="007958C2" w:rsidP="00803E83">
      <w:pPr>
        <w:widowControl w:val="0"/>
        <w:ind w:firstLine="709"/>
        <w:jc w:val="both"/>
        <w:rPr>
          <w:rFonts w:ascii="Times New Roman" w:eastAsia="Calibri" w:hAnsi="Times New Roman"/>
          <w:spacing w:val="-2"/>
          <w:sz w:val="26"/>
          <w:szCs w:val="26"/>
        </w:rPr>
      </w:pPr>
      <w:r w:rsidRPr="000453CE">
        <w:rPr>
          <w:rFonts w:ascii="Times New Roman" w:eastAsia="Calibri" w:hAnsi="Times New Roman"/>
          <w:spacing w:val="-2"/>
          <w:sz w:val="26"/>
          <w:szCs w:val="26"/>
        </w:rPr>
        <w:t>- централизованная и смешанная формы ведения делопроизводства;</w:t>
      </w:r>
    </w:p>
    <w:p w:rsidR="007958C2" w:rsidRPr="000453CE" w:rsidRDefault="007958C2" w:rsidP="00803E83">
      <w:pPr>
        <w:widowControl w:val="0"/>
        <w:ind w:firstLine="709"/>
        <w:jc w:val="both"/>
        <w:rPr>
          <w:rFonts w:ascii="Times New Roman" w:eastAsia="Calibri" w:hAnsi="Times New Roman"/>
          <w:spacing w:val="-2"/>
          <w:sz w:val="26"/>
          <w:szCs w:val="26"/>
        </w:rPr>
      </w:pPr>
      <w:r w:rsidRPr="000453CE">
        <w:rPr>
          <w:rFonts w:ascii="Times New Roman" w:eastAsia="Calibri" w:hAnsi="Times New Roman"/>
          <w:spacing w:val="-2"/>
          <w:sz w:val="26"/>
          <w:szCs w:val="26"/>
        </w:rPr>
        <w:t>- 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w:t>
      </w:r>
    </w:p>
    <w:p w:rsidR="007958C2" w:rsidRPr="000453CE" w:rsidRDefault="007958C2" w:rsidP="00803E83">
      <w:pPr>
        <w:widowControl w:val="0"/>
        <w:ind w:firstLine="709"/>
        <w:jc w:val="both"/>
        <w:rPr>
          <w:rFonts w:ascii="Times New Roman" w:eastAsia="Calibri" w:hAnsi="Times New Roman"/>
          <w:spacing w:val="-2"/>
          <w:sz w:val="26"/>
          <w:szCs w:val="26"/>
        </w:rPr>
      </w:pPr>
      <w:r w:rsidRPr="000453CE">
        <w:rPr>
          <w:rFonts w:ascii="Times New Roman" w:eastAsia="Calibri" w:hAnsi="Times New Roman"/>
          <w:spacing w:val="-2"/>
          <w:sz w:val="26"/>
          <w:szCs w:val="26"/>
        </w:rPr>
        <w:t>- система технической и противопожарной безопасности.</w:t>
      </w:r>
    </w:p>
    <w:p w:rsidR="007958C2" w:rsidRPr="00803E83" w:rsidRDefault="00803E83" w:rsidP="00803E83">
      <w:pPr>
        <w:overflowPunct/>
        <w:ind w:left="709"/>
        <w:jc w:val="both"/>
        <w:textAlignment w:val="auto"/>
        <w:rPr>
          <w:rFonts w:ascii="Times New Roman" w:eastAsia="Calibri" w:hAnsi="Times New Roman"/>
          <w:sz w:val="26"/>
          <w:szCs w:val="26"/>
        </w:rPr>
      </w:pPr>
      <w:r>
        <w:rPr>
          <w:rFonts w:ascii="Times New Roman" w:eastAsia="Calibri" w:hAnsi="Times New Roman"/>
          <w:sz w:val="26"/>
          <w:szCs w:val="26"/>
        </w:rPr>
        <w:t>6.6.</w:t>
      </w:r>
      <w:r w:rsidRPr="00803E83">
        <w:rPr>
          <w:rFonts w:ascii="Times New Roman" w:eastAsia="Calibri" w:hAnsi="Times New Roman"/>
          <w:sz w:val="26"/>
          <w:szCs w:val="26"/>
        </w:rPr>
        <w:t xml:space="preserve"> </w:t>
      </w:r>
      <w:r w:rsidR="007958C2" w:rsidRPr="00803E83">
        <w:rPr>
          <w:rFonts w:ascii="Times New Roman" w:eastAsia="Calibri" w:hAnsi="Times New Roman"/>
          <w:sz w:val="26"/>
          <w:szCs w:val="26"/>
        </w:rPr>
        <w:t xml:space="preserve">Наличие базовых умений: </w:t>
      </w:r>
    </w:p>
    <w:p w:rsidR="007958C2" w:rsidRPr="000453CE" w:rsidRDefault="007958C2" w:rsidP="00803E83">
      <w:pPr>
        <w:overflowPunct/>
        <w:autoSpaceDE/>
        <w:autoSpaceDN/>
        <w:adjustRightInd/>
        <w:ind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умение мыслить системно (стратегически);</w:t>
      </w:r>
    </w:p>
    <w:p w:rsidR="007958C2" w:rsidRPr="000453CE" w:rsidRDefault="007958C2" w:rsidP="00803E83">
      <w:pPr>
        <w:overflowPunct/>
        <w:autoSpaceDE/>
        <w:autoSpaceDN/>
        <w:adjustRightInd/>
        <w:ind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умение планировать, рационально использовать служебное время и достигать результата;</w:t>
      </w:r>
    </w:p>
    <w:p w:rsidR="007958C2" w:rsidRPr="000453CE" w:rsidRDefault="007958C2" w:rsidP="00803E83">
      <w:pPr>
        <w:overflowPunct/>
        <w:autoSpaceDE/>
        <w:autoSpaceDN/>
        <w:adjustRightInd/>
        <w:ind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коммуникативные умения;</w:t>
      </w:r>
    </w:p>
    <w:p w:rsidR="007958C2" w:rsidRPr="000453CE" w:rsidRDefault="007958C2" w:rsidP="00803E83">
      <w:pPr>
        <w:overflowPunct/>
        <w:autoSpaceDE/>
        <w:autoSpaceDN/>
        <w:adjustRightInd/>
        <w:ind w:firstLine="709"/>
        <w:jc w:val="both"/>
        <w:textAlignment w:val="auto"/>
        <w:rPr>
          <w:rFonts w:ascii="Times New Roman" w:eastAsia="Calibri" w:hAnsi="Times New Roman"/>
          <w:sz w:val="26"/>
          <w:szCs w:val="26"/>
        </w:rPr>
      </w:pPr>
      <w:r w:rsidRPr="000453CE">
        <w:rPr>
          <w:rFonts w:ascii="Times New Roman" w:eastAsia="Calibri" w:hAnsi="Times New Roman"/>
          <w:sz w:val="26"/>
          <w:szCs w:val="26"/>
        </w:rPr>
        <w:t>- умение управлять изменениями.</w:t>
      </w:r>
    </w:p>
    <w:p w:rsidR="007958C2" w:rsidRPr="00803E83" w:rsidRDefault="007958C2" w:rsidP="00803E83">
      <w:pPr>
        <w:pStyle w:val="a8"/>
        <w:numPr>
          <w:ilvl w:val="1"/>
          <w:numId w:val="23"/>
        </w:numPr>
        <w:overflowPunct/>
        <w:jc w:val="both"/>
        <w:textAlignment w:val="auto"/>
        <w:rPr>
          <w:rFonts w:ascii="Times New Roman" w:eastAsia="Calibri" w:hAnsi="Times New Roman"/>
          <w:sz w:val="26"/>
          <w:szCs w:val="26"/>
        </w:rPr>
      </w:pPr>
      <w:r w:rsidRPr="00803E83">
        <w:rPr>
          <w:rFonts w:ascii="Times New Roman" w:eastAsia="Calibri" w:hAnsi="Times New Roman"/>
          <w:sz w:val="26"/>
          <w:szCs w:val="26"/>
        </w:rPr>
        <w:t xml:space="preserve">Наличие профессиональных умений: </w:t>
      </w:r>
    </w:p>
    <w:p w:rsidR="007958C2" w:rsidRPr="000453CE" w:rsidRDefault="007958C2" w:rsidP="00803E83">
      <w:pPr>
        <w:overflowPunct/>
        <w:ind w:firstLine="709"/>
        <w:jc w:val="both"/>
        <w:textAlignment w:val="auto"/>
        <w:rPr>
          <w:rFonts w:ascii="Times New Roman" w:hAnsi="Times New Roman"/>
          <w:sz w:val="26"/>
          <w:szCs w:val="26"/>
          <w:lang w:eastAsia="ru-RU"/>
        </w:rPr>
      </w:pPr>
      <w:bookmarkStart w:id="6" w:name="_Toc477362600"/>
      <w:r w:rsidRPr="000453CE">
        <w:rPr>
          <w:rFonts w:ascii="Times New Roman" w:hAnsi="Times New Roman"/>
          <w:sz w:val="26"/>
          <w:szCs w:val="26"/>
        </w:rPr>
        <w:t xml:space="preserve">- </w:t>
      </w:r>
      <w:bookmarkEnd w:id="6"/>
      <w:r w:rsidRPr="000453CE">
        <w:rPr>
          <w:rFonts w:ascii="Times New Roman" w:hAnsi="Times New Roman"/>
          <w:sz w:val="26"/>
          <w:szCs w:val="26"/>
        </w:rPr>
        <w:t>о</w:t>
      </w:r>
      <w:r w:rsidRPr="000453CE">
        <w:rPr>
          <w:rFonts w:ascii="Times New Roman" w:hAnsi="Times New Roman"/>
          <w:sz w:val="26"/>
          <w:szCs w:val="26"/>
          <w:lang w:eastAsia="ru-RU"/>
        </w:rPr>
        <w:t xml:space="preserve">формление и предъявление в арбитражные суды, суды общей юрисдикции исковых заявлений по всем основаниям в соответствии с законодательством Российской Федерации; </w:t>
      </w:r>
    </w:p>
    <w:p w:rsidR="007958C2" w:rsidRPr="000453CE" w:rsidRDefault="007958C2" w:rsidP="00803E83">
      <w:pPr>
        <w:overflowPunct/>
        <w:ind w:firstLine="709"/>
        <w:jc w:val="both"/>
        <w:textAlignment w:val="auto"/>
        <w:rPr>
          <w:rFonts w:ascii="Times New Roman" w:hAnsi="Times New Roman"/>
          <w:sz w:val="26"/>
          <w:szCs w:val="26"/>
          <w:lang w:eastAsia="ru-RU"/>
        </w:rPr>
      </w:pPr>
      <w:r w:rsidRPr="000453CE">
        <w:rPr>
          <w:rFonts w:ascii="Times New Roman" w:hAnsi="Times New Roman"/>
          <w:sz w:val="26"/>
          <w:szCs w:val="26"/>
          <w:lang w:eastAsia="ru-RU"/>
        </w:rPr>
        <w:t xml:space="preserve">- представление интересов  и участие в рассмотрении дел в судах, подготовка необходимых документов, материалов, доказательств по исковой работе; </w:t>
      </w:r>
    </w:p>
    <w:p w:rsidR="007958C2" w:rsidRPr="000453CE" w:rsidRDefault="007958C2" w:rsidP="00803E83">
      <w:pPr>
        <w:overflowPunct/>
        <w:ind w:firstLine="709"/>
        <w:jc w:val="both"/>
        <w:textAlignment w:val="auto"/>
        <w:rPr>
          <w:rFonts w:ascii="Times New Roman" w:hAnsi="Times New Roman"/>
          <w:sz w:val="26"/>
          <w:szCs w:val="26"/>
          <w:lang w:eastAsia="ru-RU"/>
        </w:rPr>
      </w:pPr>
      <w:r w:rsidRPr="000453CE">
        <w:rPr>
          <w:rFonts w:ascii="Times New Roman" w:hAnsi="Times New Roman"/>
          <w:sz w:val="26"/>
          <w:szCs w:val="26"/>
          <w:lang w:eastAsia="ru-RU"/>
        </w:rPr>
        <w:t xml:space="preserve">- подготовка отзывов на исковые заявления налогоплательщиков к Межрайонной инспекции Федеральной налоговой службы №12 по Приморскому краю, подготовка кассационных жалоб, апелляционных жалоб в арбитражные суды, суды общей юрисдикции; </w:t>
      </w:r>
    </w:p>
    <w:p w:rsidR="007958C2" w:rsidRPr="000453CE" w:rsidRDefault="007958C2" w:rsidP="00803E83">
      <w:pPr>
        <w:overflowPunct/>
        <w:ind w:firstLine="709"/>
        <w:jc w:val="both"/>
        <w:textAlignment w:val="auto"/>
        <w:rPr>
          <w:rFonts w:ascii="Times New Roman" w:hAnsi="Times New Roman"/>
          <w:sz w:val="26"/>
          <w:szCs w:val="26"/>
        </w:rPr>
      </w:pPr>
      <w:r w:rsidRPr="000453CE">
        <w:rPr>
          <w:rFonts w:ascii="Times New Roman" w:hAnsi="Times New Roman"/>
          <w:sz w:val="26"/>
          <w:szCs w:val="26"/>
          <w:lang w:eastAsia="ru-RU"/>
        </w:rPr>
        <w:t xml:space="preserve">- </w:t>
      </w:r>
      <w:r w:rsidRPr="000453CE">
        <w:rPr>
          <w:rFonts w:ascii="Times New Roman" w:hAnsi="Times New Roman"/>
          <w:sz w:val="26"/>
          <w:szCs w:val="26"/>
        </w:rPr>
        <w:t xml:space="preserve">рассмотрение обращений и подготовка правовых заключений на них; </w:t>
      </w:r>
    </w:p>
    <w:p w:rsidR="007958C2" w:rsidRPr="000453CE" w:rsidRDefault="007958C2" w:rsidP="00803E83">
      <w:pPr>
        <w:overflowPunct/>
        <w:ind w:firstLine="709"/>
        <w:jc w:val="both"/>
        <w:textAlignment w:val="auto"/>
        <w:rPr>
          <w:rFonts w:ascii="Times New Roman" w:hAnsi="Times New Roman"/>
          <w:sz w:val="26"/>
          <w:szCs w:val="26"/>
        </w:rPr>
      </w:pPr>
      <w:r w:rsidRPr="000453CE">
        <w:rPr>
          <w:rFonts w:ascii="Times New Roman" w:hAnsi="Times New Roman"/>
          <w:sz w:val="26"/>
          <w:szCs w:val="26"/>
        </w:rPr>
        <w:t>- анализ и обобщение судебной практики;</w:t>
      </w:r>
    </w:p>
    <w:p w:rsidR="007958C2" w:rsidRPr="000453CE" w:rsidRDefault="007958C2" w:rsidP="00803E83">
      <w:pPr>
        <w:overflowPunct/>
        <w:ind w:firstLine="709"/>
        <w:jc w:val="both"/>
        <w:textAlignment w:val="auto"/>
        <w:rPr>
          <w:rFonts w:ascii="Times New Roman" w:hAnsi="Times New Roman"/>
          <w:sz w:val="26"/>
          <w:szCs w:val="26"/>
        </w:rPr>
      </w:pPr>
      <w:r w:rsidRPr="000453CE">
        <w:rPr>
          <w:rFonts w:ascii="Times New Roman" w:hAnsi="Times New Roman"/>
          <w:sz w:val="26"/>
          <w:szCs w:val="26"/>
        </w:rPr>
        <w:t>- осуществление правовой и антикоррупционной экспертизы проектов нормативных правовых актов;</w:t>
      </w:r>
    </w:p>
    <w:p w:rsidR="007958C2" w:rsidRPr="000453CE" w:rsidRDefault="007958C2" w:rsidP="00803E83">
      <w:pPr>
        <w:overflowPunct/>
        <w:ind w:firstLine="709"/>
        <w:jc w:val="both"/>
        <w:textAlignment w:val="auto"/>
        <w:rPr>
          <w:rFonts w:ascii="Times New Roman" w:hAnsi="Times New Roman"/>
          <w:sz w:val="26"/>
          <w:szCs w:val="26"/>
        </w:rPr>
      </w:pPr>
      <w:r w:rsidRPr="000453CE">
        <w:rPr>
          <w:rFonts w:ascii="Times New Roman" w:hAnsi="Times New Roman"/>
          <w:sz w:val="26"/>
          <w:szCs w:val="26"/>
        </w:rPr>
        <w:t xml:space="preserve">- подготовка проектов нормативных правовых актов; </w:t>
      </w:r>
    </w:p>
    <w:p w:rsidR="007958C2" w:rsidRPr="00A94C38" w:rsidRDefault="007958C2" w:rsidP="00803E83">
      <w:pPr>
        <w:overflowPunct/>
        <w:ind w:firstLine="709"/>
        <w:jc w:val="both"/>
        <w:textAlignment w:val="auto"/>
        <w:rPr>
          <w:rFonts w:ascii="Times New Roman" w:hAnsi="Times New Roman"/>
          <w:sz w:val="26"/>
          <w:szCs w:val="26"/>
        </w:rPr>
      </w:pPr>
      <w:r w:rsidRPr="000453CE">
        <w:rPr>
          <w:rFonts w:ascii="Times New Roman" w:hAnsi="Times New Roman"/>
          <w:sz w:val="26"/>
          <w:szCs w:val="26"/>
        </w:rPr>
        <w:t xml:space="preserve">- </w:t>
      </w:r>
      <w:r w:rsidRPr="00A94C38">
        <w:rPr>
          <w:rFonts w:ascii="Times New Roman" w:hAnsi="Times New Roman"/>
          <w:sz w:val="26"/>
          <w:szCs w:val="26"/>
        </w:rPr>
        <w:t xml:space="preserve">осуществление правовой экспертизы проектов документов, в том числе приказов, писем, методических рекомендаций, инструкций, положений, уставов, распоряжений, государственных контрактов и договоров, дополнительных соглашений к ним; </w:t>
      </w:r>
    </w:p>
    <w:p w:rsidR="007958C2" w:rsidRPr="00A94C38" w:rsidRDefault="007958C2" w:rsidP="00803E83">
      <w:pPr>
        <w:overflowPunct/>
        <w:ind w:firstLine="709"/>
        <w:jc w:val="both"/>
        <w:textAlignment w:val="auto"/>
        <w:rPr>
          <w:rFonts w:ascii="Times New Roman" w:hAnsi="Times New Roman"/>
          <w:sz w:val="26"/>
          <w:szCs w:val="26"/>
        </w:rPr>
      </w:pPr>
      <w:r w:rsidRPr="00A94C38">
        <w:rPr>
          <w:rFonts w:ascii="Times New Roman" w:hAnsi="Times New Roman"/>
          <w:sz w:val="26"/>
          <w:szCs w:val="26"/>
        </w:rPr>
        <w:t>- определение необходимости направления нормативных правовых актов на государственную регистрацию в Министерство юстиции Российской Федерации;</w:t>
      </w:r>
    </w:p>
    <w:p w:rsidR="007958C2" w:rsidRPr="00A94C38" w:rsidRDefault="007958C2" w:rsidP="00803E83">
      <w:pPr>
        <w:overflowPunct/>
        <w:ind w:firstLine="709"/>
        <w:jc w:val="both"/>
        <w:textAlignment w:val="auto"/>
        <w:rPr>
          <w:rFonts w:ascii="Times New Roman" w:hAnsi="Times New Roman"/>
          <w:sz w:val="26"/>
          <w:szCs w:val="26"/>
        </w:rPr>
      </w:pPr>
      <w:r w:rsidRPr="00A94C38">
        <w:rPr>
          <w:rFonts w:ascii="Times New Roman" w:hAnsi="Times New Roman"/>
          <w:sz w:val="26"/>
          <w:szCs w:val="26"/>
        </w:rPr>
        <w:t>- осуществление законопроектной деятельности;</w:t>
      </w:r>
    </w:p>
    <w:p w:rsidR="007958C2" w:rsidRPr="00A94C38" w:rsidRDefault="007958C2" w:rsidP="00803E83">
      <w:pPr>
        <w:overflowPunct/>
        <w:ind w:firstLine="709"/>
        <w:jc w:val="both"/>
        <w:textAlignment w:val="auto"/>
        <w:rPr>
          <w:rFonts w:ascii="Times New Roman" w:hAnsi="Times New Roman"/>
          <w:sz w:val="26"/>
          <w:szCs w:val="26"/>
        </w:rPr>
      </w:pPr>
      <w:r w:rsidRPr="00A94C38">
        <w:rPr>
          <w:rFonts w:ascii="Times New Roman" w:hAnsi="Times New Roman"/>
          <w:sz w:val="26"/>
          <w:szCs w:val="26"/>
        </w:rPr>
        <w:t>- организация правовой работы.</w:t>
      </w:r>
    </w:p>
    <w:p w:rsidR="007958C2" w:rsidRPr="00A94C38" w:rsidRDefault="007958C2" w:rsidP="00803E83">
      <w:pPr>
        <w:pStyle w:val="a8"/>
        <w:numPr>
          <w:ilvl w:val="1"/>
          <w:numId w:val="23"/>
        </w:numPr>
        <w:overflowPunct/>
        <w:jc w:val="both"/>
        <w:textAlignment w:val="auto"/>
        <w:rPr>
          <w:rFonts w:ascii="Times New Roman" w:eastAsia="Calibri" w:hAnsi="Times New Roman"/>
          <w:sz w:val="26"/>
          <w:szCs w:val="26"/>
        </w:rPr>
      </w:pPr>
      <w:r w:rsidRPr="00A94C38">
        <w:rPr>
          <w:rFonts w:ascii="Times New Roman" w:eastAsia="Calibri" w:hAnsi="Times New Roman"/>
          <w:sz w:val="26"/>
          <w:szCs w:val="26"/>
        </w:rPr>
        <w:t>Наличие функциональных умений:</w:t>
      </w:r>
    </w:p>
    <w:p w:rsidR="007958C2" w:rsidRPr="00A94C38" w:rsidRDefault="007958C2" w:rsidP="00803E83">
      <w:pPr>
        <w:overflowPunct/>
        <w:autoSpaceDE/>
        <w:autoSpaceDN/>
        <w:adjustRightInd/>
        <w:ind w:firstLine="709"/>
        <w:contextualSpacing/>
        <w:jc w:val="both"/>
        <w:textAlignment w:val="auto"/>
        <w:rPr>
          <w:rFonts w:ascii="Times New Roman" w:hAnsi="Times New Roman"/>
          <w:sz w:val="26"/>
          <w:szCs w:val="26"/>
        </w:rPr>
      </w:pPr>
      <w:r w:rsidRPr="00A94C38">
        <w:rPr>
          <w:rFonts w:ascii="Times New Roman" w:hAnsi="Times New Roman"/>
          <w:sz w:val="26"/>
          <w:szCs w:val="26"/>
          <w:lang w:bidi="en-US"/>
        </w:rPr>
        <w:t xml:space="preserve">- </w:t>
      </w:r>
      <w:r w:rsidRPr="00A94C38">
        <w:rPr>
          <w:rFonts w:ascii="Times New Roman" w:hAnsi="Times New Roman"/>
          <w:sz w:val="26"/>
          <w:szCs w:val="26"/>
        </w:rPr>
        <w:t>ведение исковой и претензионной работы;</w:t>
      </w:r>
    </w:p>
    <w:p w:rsidR="007958C2" w:rsidRPr="00A94C38" w:rsidRDefault="007958C2" w:rsidP="00803E83">
      <w:pPr>
        <w:overflowPunct/>
        <w:autoSpaceDE/>
        <w:autoSpaceDN/>
        <w:adjustRightInd/>
        <w:ind w:firstLine="709"/>
        <w:contextualSpacing/>
        <w:jc w:val="both"/>
        <w:textAlignment w:val="auto"/>
        <w:rPr>
          <w:rFonts w:ascii="Times New Roman" w:hAnsi="Times New Roman"/>
          <w:sz w:val="26"/>
          <w:szCs w:val="26"/>
          <w:lang w:bidi="en-US"/>
        </w:rPr>
      </w:pPr>
      <w:r w:rsidRPr="00A94C38">
        <w:rPr>
          <w:rFonts w:ascii="Times New Roman" w:hAnsi="Times New Roman"/>
          <w:sz w:val="26"/>
          <w:szCs w:val="26"/>
        </w:rPr>
        <w:t xml:space="preserve">- </w:t>
      </w:r>
      <w:r w:rsidRPr="00A94C38">
        <w:rPr>
          <w:rFonts w:ascii="Times New Roman" w:hAnsi="Times New Roman"/>
          <w:sz w:val="26"/>
          <w:szCs w:val="26"/>
          <w:lang w:bidi="en-US"/>
        </w:rPr>
        <w:t>разработка, рассмотрение и согласование проектов нормативных и ненормативных правовых актов и других документов;</w:t>
      </w:r>
    </w:p>
    <w:p w:rsidR="007958C2" w:rsidRPr="00A94C38" w:rsidRDefault="007958C2" w:rsidP="00803E83">
      <w:pPr>
        <w:overflowPunct/>
        <w:autoSpaceDE/>
        <w:autoSpaceDN/>
        <w:adjustRightInd/>
        <w:ind w:firstLine="709"/>
        <w:contextualSpacing/>
        <w:jc w:val="both"/>
        <w:textAlignment w:val="auto"/>
        <w:rPr>
          <w:rFonts w:ascii="Times New Roman" w:hAnsi="Times New Roman"/>
          <w:sz w:val="26"/>
          <w:szCs w:val="26"/>
          <w:lang w:bidi="en-US"/>
        </w:rPr>
      </w:pPr>
      <w:r w:rsidRPr="00A94C38">
        <w:rPr>
          <w:rFonts w:ascii="Times New Roman" w:hAnsi="Times New Roman"/>
          <w:sz w:val="26"/>
          <w:szCs w:val="26"/>
          <w:lang w:bidi="en-US"/>
        </w:rPr>
        <w:t>- подготовка официальных отзывов на проекты нормативных и ненормативных правовых актов;</w:t>
      </w:r>
    </w:p>
    <w:p w:rsidR="007958C2" w:rsidRPr="00A94C38" w:rsidRDefault="007958C2" w:rsidP="00803E83">
      <w:pPr>
        <w:overflowPunct/>
        <w:autoSpaceDE/>
        <w:autoSpaceDN/>
        <w:adjustRightInd/>
        <w:ind w:firstLine="709"/>
        <w:contextualSpacing/>
        <w:jc w:val="both"/>
        <w:textAlignment w:val="auto"/>
        <w:rPr>
          <w:rFonts w:ascii="Times New Roman" w:hAnsi="Times New Roman"/>
          <w:sz w:val="26"/>
          <w:szCs w:val="26"/>
          <w:lang w:bidi="en-US"/>
        </w:rPr>
      </w:pPr>
      <w:r w:rsidRPr="00A94C38">
        <w:rPr>
          <w:rFonts w:ascii="Times New Roman" w:hAnsi="Times New Roman"/>
          <w:sz w:val="26"/>
          <w:szCs w:val="26"/>
          <w:lang w:bidi="en-US"/>
        </w:rPr>
        <w:t>- подготовка методических рекомендаций, разъяснений;</w:t>
      </w:r>
    </w:p>
    <w:p w:rsidR="007958C2" w:rsidRPr="00A94C38" w:rsidRDefault="007958C2" w:rsidP="00803E83">
      <w:pPr>
        <w:overflowPunct/>
        <w:autoSpaceDE/>
        <w:autoSpaceDN/>
        <w:adjustRightInd/>
        <w:ind w:firstLine="709"/>
        <w:contextualSpacing/>
        <w:jc w:val="both"/>
        <w:textAlignment w:val="auto"/>
        <w:rPr>
          <w:rFonts w:ascii="Times New Roman" w:hAnsi="Times New Roman"/>
          <w:sz w:val="26"/>
          <w:szCs w:val="26"/>
          <w:lang w:bidi="en-US"/>
        </w:rPr>
      </w:pPr>
      <w:r w:rsidRPr="00A94C38">
        <w:rPr>
          <w:rFonts w:ascii="Times New Roman" w:hAnsi="Times New Roman"/>
          <w:sz w:val="26"/>
          <w:szCs w:val="26"/>
          <w:lang w:bidi="en-US"/>
        </w:rPr>
        <w:t>- подготовка аналитических, информационных и других материалов;</w:t>
      </w:r>
    </w:p>
    <w:p w:rsidR="007958C2" w:rsidRPr="00A94C38" w:rsidRDefault="007958C2" w:rsidP="00803E83">
      <w:pPr>
        <w:pStyle w:val="a8"/>
        <w:overflowPunct/>
        <w:autoSpaceDE/>
        <w:autoSpaceDN/>
        <w:adjustRightInd/>
        <w:ind w:left="0" w:firstLine="709"/>
        <w:jc w:val="both"/>
        <w:textAlignment w:val="auto"/>
        <w:rPr>
          <w:rFonts w:ascii="Times New Roman" w:hAnsi="Times New Roman"/>
          <w:sz w:val="26"/>
          <w:szCs w:val="26"/>
          <w:lang w:bidi="en-US"/>
        </w:rPr>
      </w:pPr>
      <w:r w:rsidRPr="00A94C38">
        <w:rPr>
          <w:rFonts w:ascii="Times New Roman" w:hAnsi="Times New Roman"/>
          <w:sz w:val="26"/>
          <w:szCs w:val="26"/>
          <w:lang w:bidi="en-US"/>
        </w:rPr>
        <w:t>- организация и проведение мониторинга применения законодательства;</w:t>
      </w:r>
    </w:p>
    <w:p w:rsidR="007958C2" w:rsidRPr="00A94C38" w:rsidRDefault="007958C2" w:rsidP="00803E83">
      <w:pPr>
        <w:pStyle w:val="a8"/>
        <w:overflowPunct/>
        <w:autoSpaceDE/>
        <w:autoSpaceDN/>
        <w:adjustRightInd/>
        <w:ind w:left="0" w:firstLine="709"/>
        <w:jc w:val="both"/>
        <w:textAlignment w:val="auto"/>
        <w:rPr>
          <w:rFonts w:ascii="Times New Roman" w:hAnsi="Times New Roman"/>
          <w:sz w:val="26"/>
          <w:szCs w:val="26"/>
          <w:lang w:bidi="en-US"/>
        </w:rPr>
      </w:pPr>
      <w:r w:rsidRPr="00A94C38">
        <w:rPr>
          <w:rFonts w:ascii="Times New Roman" w:hAnsi="Times New Roman"/>
          <w:sz w:val="26"/>
          <w:szCs w:val="26"/>
          <w:lang w:bidi="en-US"/>
        </w:rPr>
        <w:lastRenderedPageBreak/>
        <w:t>- работа с информационными ресурсами по учету исков по делам с участием налоговых органов.</w:t>
      </w:r>
    </w:p>
    <w:p w:rsidR="007958C2" w:rsidRPr="00A94C38" w:rsidRDefault="007958C2" w:rsidP="00803E83">
      <w:pPr>
        <w:pStyle w:val="a8"/>
        <w:overflowPunct/>
        <w:autoSpaceDE/>
        <w:autoSpaceDN/>
        <w:adjustRightInd/>
        <w:ind w:left="0" w:firstLine="709"/>
        <w:jc w:val="both"/>
        <w:textAlignment w:val="auto"/>
        <w:rPr>
          <w:rFonts w:ascii="Times New Roman" w:eastAsia="Calibri" w:hAnsi="Times New Roman"/>
          <w:sz w:val="26"/>
          <w:szCs w:val="26"/>
        </w:rPr>
      </w:pPr>
    </w:p>
    <w:p w:rsidR="007958C2" w:rsidRPr="00A94C38" w:rsidRDefault="007958C2" w:rsidP="00BA740C">
      <w:pPr>
        <w:overflowPunct/>
        <w:adjustRightInd/>
        <w:ind w:firstLine="567"/>
        <w:contextualSpacing/>
        <w:jc w:val="both"/>
        <w:textAlignment w:val="auto"/>
        <w:rPr>
          <w:rFonts w:ascii="Times New Roman" w:hAnsi="Times New Roman"/>
          <w:sz w:val="26"/>
          <w:szCs w:val="26"/>
          <w:lang w:bidi="en-US"/>
        </w:rPr>
      </w:pPr>
    </w:p>
    <w:p w:rsidR="0060198B" w:rsidRPr="00A94C38" w:rsidRDefault="0060198B" w:rsidP="00B73B7E">
      <w:pPr>
        <w:overflowPunct/>
        <w:adjustRightInd/>
        <w:ind w:firstLine="709"/>
        <w:contextualSpacing/>
        <w:jc w:val="center"/>
        <w:textAlignment w:val="auto"/>
        <w:rPr>
          <w:rFonts w:ascii="Times New Roman" w:hAnsi="Times New Roman"/>
          <w:b/>
          <w:sz w:val="26"/>
          <w:szCs w:val="26"/>
          <w:lang w:eastAsia="ru-RU"/>
        </w:rPr>
      </w:pPr>
      <w:r w:rsidRPr="00A94C38">
        <w:rPr>
          <w:rFonts w:ascii="Times New Roman" w:hAnsi="Times New Roman"/>
          <w:b/>
          <w:sz w:val="26"/>
          <w:szCs w:val="26"/>
          <w:lang w:eastAsia="ru-RU"/>
        </w:rPr>
        <w:t>III. Должностные обязанности, права и ответственность</w:t>
      </w:r>
    </w:p>
    <w:p w:rsidR="0060198B" w:rsidRPr="00A94C38" w:rsidRDefault="0060198B" w:rsidP="00B73B7E">
      <w:pPr>
        <w:overflowPunct/>
        <w:ind w:firstLine="709"/>
        <w:jc w:val="both"/>
        <w:textAlignment w:val="auto"/>
        <w:outlineLvl w:val="2"/>
        <w:rPr>
          <w:rFonts w:ascii="Times New Roman" w:hAnsi="Times New Roman"/>
          <w:sz w:val="26"/>
          <w:szCs w:val="26"/>
          <w:lang w:eastAsia="ru-RU"/>
        </w:rPr>
      </w:pPr>
    </w:p>
    <w:p w:rsidR="0060198B" w:rsidRPr="00A94C38" w:rsidRDefault="0060198B" w:rsidP="00803E83">
      <w:pPr>
        <w:pStyle w:val="a8"/>
        <w:numPr>
          <w:ilvl w:val="0"/>
          <w:numId w:val="9"/>
        </w:numPr>
        <w:overflowPunct/>
        <w:autoSpaceDE/>
        <w:autoSpaceDN/>
        <w:adjustRightInd/>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 xml:space="preserve">Основные права и обязанности </w:t>
      </w:r>
      <w:r w:rsidR="004763D0" w:rsidRPr="00A94C38">
        <w:rPr>
          <w:rFonts w:ascii="Times New Roman" w:hAnsi="Times New Roman"/>
          <w:sz w:val="26"/>
          <w:szCs w:val="26"/>
          <w:lang w:eastAsia="ru-RU"/>
        </w:rPr>
        <w:t>ведущего специалиста-эксперта</w:t>
      </w:r>
      <w:r w:rsidRPr="00A94C38">
        <w:rPr>
          <w:rFonts w:ascii="Times New Roman" w:hAnsi="Times New Roman"/>
          <w:i/>
          <w:sz w:val="26"/>
          <w:szCs w:val="26"/>
          <w:lang w:eastAsia="ru-RU"/>
        </w:rPr>
        <w:t>,</w:t>
      </w:r>
      <w:r w:rsidRPr="00A94C38">
        <w:rPr>
          <w:rFonts w:ascii="Times New Roman" w:hAnsi="Times New Roman"/>
          <w:sz w:val="26"/>
          <w:szCs w:val="26"/>
          <w:lang w:eastAsia="ru-RU"/>
        </w:rPr>
        <w:t xml:space="preserve"> а также запреты и требования, связанные с гражданской службой, которые установлены в его отношении, предусмотрены </w:t>
      </w:r>
      <w:hyperlink r:id="rId10" w:history="1">
        <w:r w:rsidRPr="00A94C38">
          <w:rPr>
            <w:rFonts w:ascii="Times New Roman" w:hAnsi="Times New Roman"/>
            <w:sz w:val="26"/>
            <w:szCs w:val="26"/>
            <w:lang w:eastAsia="ru-RU"/>
          </w:rPr>
          <w:t>статьями 14</w:t>
        </w:r>
      </w:hyperlink>
      <w:r w:rsidRPr="00A94C38">
        <w:rPr>
          <w:rFonts w:ascii="Times New Roman" w:hAnsi="Times New Roman"/>
          <w:sz w:val="26"/>
          <w:szCs w:val="26"/>
          <w:lang w:eastAsia="ru-RU"/>
        </w:rPr>
        <w:t xml:space="preserve">, </w:t>
      </w:r>
      <w:hyperlink r:id="rId11" w:history="1">
        <w:r w:rsidRPr="00A94C38">
          <w:rPr>
            <w:rFonts w:ascii="Times New Roman" w:hAnsi="Times New Roman"/>
            <w:sz w:val="26"/>
            <w:szCs w:val="26"/>
            <w:lang w:eastAsia="ru-RU"/>
          </w:rPr>
          <w:t>15</w:t>
        </w:r>
      </w:hyperlink>
      <w:r w:rsidRPr="00A94C38">
        <w:rPr>
          <w:rFonts w:ascii="Times New Roman" w:hAnsi="Times New Roman"/>
          <w:sz w:val="26"/>
          <w:szCs w:val="26"/>
          <w:lang w:eastAsia="ru-RU"/>
        </w:rPr>
        <w:t xml:space="preserve">, </w:t>
      </w:r>
      <w:hyperlink r:id="rId12" w:history="1">
        <w:r w:rsidRPr="00A94C38">
          <w:rPr>
            <w:rFonts w:ascii="Times New Roman" w:hAnsi="Times New Roman"/>
            <w:sz w:val="26"/>
            <w:szCs w:val="26"/>
            <w:lang w:eastAsia="ru-RU"/>
          </w:rPr>
          <w:t>17</w:t>
        </w:r>
      </w:hyperlink>
      <w:r w:rsidRPr="00A94C38">
        <w:rPr>
          <w:rFonts w:ascii="Times New Roman" w:hAnsi="Times New Roman"/>
          <w:sz w:val="26"/>
          <w:szCs w:val="26"/>
          <w:lang w:eastAsia="ru-RU"/>
        </w:rPr>
        <w:t xml:space="preserve">, </w:t>
      </w:r>
      <w:hyperlink r:id="rId13" w:history="1">
        <w:r w:rsidRPr="00A94C38">
          <w:rPr>
            <w:rFonts w:ascii="Times New Roman" w:hAnsi="Times New Roman"/>
            <w:sz w:val="26"/>
            <w:szCs w:val="26"/>
            <w:lang w:eastAsia="ru-RU"/>
          </w:rPr>
          <w:t>18</w:t>
        </w:r>
      </w:hyperlink>
      <w:r w:rsidRPr="00A94C38">
        <w:rPr>
          <w:rFonts w:ascii="Times New Roman" w:hAnsi="Times New Roman"/>
          <w:sz w:val="26"/>
          <w:szCs w:val="26"/>
          <w:lang w:eastAsia="ru-RU"/>
        </w:rPr>
        <w:t xml:space="preserve"> Федерального закона от 27 июля </w:t>
      </w:r>
      <w:smartTag w:uri="urn:schemas-microsoft-com:office:smarttags" w:element="metricconverter">
        <w:smartTagPr>
          <w:attr w:name="ProductID" w:val="2004 г"/>
        </w:smartTagPr>
        <w:r w:rsidRPr="00A94C38">
          <w:rPr>
            <w:rFonts w:ascii="Times New Roman" w:hAnsi="Times New Roman"/>
            <w:sz w:val="26"/>
            <w:szCs w:val="26"/>
            <w:lang w:eastAsia="ru-RU"/>
          </w:rPr>
          <w:t>2004 г</w:t>
        </w:r>
      </w:smartTag>
      <w:r w:rsidRPr="00A94C38">
        <w:rPr>
          <w:rFonts w:ascii="Times New Roman" w:hAnsi="Times New Roman"/>
          <w:sz w:val="26"/>
          <w:szCs w:val="26"/>
          <w:lang w:eastAsia="ru-RU"/>
        </w:rPr>
        <w:t>. N 79-ФЗ "О государственной гражданской службе Российской Федерации" (далее – закон №79-ФЗ).</w:t>
      </w:r>
    </w:p>
    <w:p w:rsidR="0060198B" w:rsidRPr="00A94C38" w:rsidRDefault="0060198B" w:rsidP="00803E83">
      <w:pPr>
        <w:pStyle w:val="a8"/>
        <w:overflowPunct/>
        <w:autoSpaceDE/>
        <w:autoSpaceDN/>
        <w:adjustRightInd/>
        <w:ind w:left="0" w:firstLine="709"/>
        <w:jc w:val="both"/>
        <w:textAlignment w:val="auto"/>
        <w:rPr>
          <w:rFonts w:ascii="Times New Roman" w:hAnsi="Times New Roman"/>
          <w:sz w:val="26"/>
          <w:szCs w:val="26"/>
          <w:lang w:eastAsia="ru-RU"/>
        </w:rPr>
      </w:pPr>
    </w:p>
    <w:p w:rsidR="0060198B" w:rsidRPr="00A94C38" w:rsidRDefault="0060198B" w:rsidP="00803E83">
      <w:pPr>
        <w:pStyle w:val="a8"/>
        <w:numPr>
          <w:ilvl w:val="0"/>
          <w:numId w:val="9"/>
        </w:numPr>
        <w:overflowPunct/>
        <w:autoSpaceDE/>
        <w:autoSpaceDN/>
        <w:adjustRightInd/>
        <w:ind w:left="0" w:firstLine="709"/>
        <w:jc w:val="both"/>
        <w:textAlignment w:val="auto"/>
        <w:rPr>
          <w:rFonts w:ascii="Times New Roman" w:hAnsi="Times New Roman"/>
          <w:sz w:val="26"/>
          <w:szCs w:val="26"/>
        </w:rPr>
      </w:pPr>
      <w:r w:rsidRPr="00A94C38">
        <w:rPr>
          <w:rFonts w:ascii="Times New Roman" w:hAnsi="Times New Roman"/>
          <w:sz w:val="26"/>
          <w:szCs w:val="26"/>
          <w:lang w:eastAsia="ru-RU"/>
        </w:rPr>
        <w:t xml:space="preserve">В целях реализации задач и функций, возложенных на </w:t>
      </w:r>
      <w:r w:rsidR="00803E83" w:rsidRPr="00A94C38">
        <w:rPr>
          <w:rFonts w:ascii="Times New Roman" w:hAnsi="Times New Roman"/>
          <w:sz w:val="26"/>
          <w:szCs w:val="26"/>
          <w:lang w:eastAsia="ru-RU"/>
        </w:rPr>
        <w:t>правовой отдел</w:t>
      </w:r>
      <w:r w:rsidRPr="00A94C38">
        <w:rPr>
          <w:rFonts w:ascii="Times New Roman" w:hAnsi="Times New Roman"/>
          <w:sz w:val="26"/>
          <w:szCs w:val="26"/>
          <w:lang w:eastAsia="ru-RU"/>
        </w:rPr>
        <w:t xml:space="preserve">, </w:t>
      </w:r>
      <w:r w:rsidR="00803E83" w:rsidRPr="00A94C38">
        <w:rPr>
          <w:rFonts w:ascii="Times New Roman" w:hAnsi="Times New Roman"/>
          <w:sz w:val="26"/>
          <w:szCs w:val="26"/>
          <w:lang w:eastAsia="ru-RU"/>
        </w:rPr>
        <w:t xml:space="preserve">ведущий специалист-эксперт </w:t>
      </w:r>
      <w:r w:rsidRPr="00A94C38">
        <w:rPr>
          <w:rFonts w:ascii="Times New Roman" w:hAnsi="Times New Roman"/>
          <w:sz w:val="26"/>
          <w:szCs w:val="26"/>
          <w:lang w:eastAsia="ru-RU"/>
        </w:rPr>
        <w:t xml:space="preserve">обязан: </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rPr>
        <w:t>8.1.</w:t>
      </w:r>
      <w:r w:rsidRPr="00A94C38">
        <w:rPr>
          <w:rFonts w:ascii="Times New Roman" w:hAnsi="Times New Roman"/>
          <w:sz w:val="26"/>
          <w:szCs w:val="26"/>
        </w:rPr>
        <w:tab/>
        <w:t>Оформлять и предъявлять в арбитражные суды и суды общей юрисдикции исковые заявления по всем основаниям в соответствии с законодательством Российской Федерации, участвовать в рассмотрении дел в суде. Готовить необходимые документы, материалы, доказательства по исковой работе инспекции. Подготавливать отзывы на исковые заявления налогоплательщиков к Межрайонной инспекции Федеральной налоговой службу № 12 по Приморскому краю, подготавливать кассационные жалобы, апелляционные жалобы в арбитражные суды и суды общей юрисдикции. Формировать пакет документов для направления в суд, в соответствии с приказами Межрайонной инспекции Федеральной налоговой службу №12 по Приморскому краю. Регистрировать исковые заявления с приложениями (отзыв на иск) в системе ЭОД и АИС «Налог-3». В соответствии с определением суда подготавливать необходимые документы, запрашиваемые судом. Готовиться к судебным разбирательствам. Обжаловать в случае необходимости решение суда в установленном законодательством порядке. Отражать результаты рассмотрения дела в системе ЭОД и АИС «Налог-3». Подготавливать соответствующий обзор судебной практики.</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rPr>
        <w:t>8.2.</w:t>
      </w:r>
      <w:r w:rsidRPr="00A94C38">
        <w:rPr>
          <w:rFonts w:ascii="Times New Roman" w:hAnsi="Times New Roman"/>
          <w:sz w:val="26"/>
          <w:szCs w:val="26"/>
        </w:rPr>
        <w:tab/>
        <w:t>Рассматривать проект решения (по материалам камеральных, выездных проверок физических лиц и юридических лиц) и приложенные к нему материалы, проверив полноту представленного комплекта документов (доказательственной базы), изучать прилагаемые к проекту решения материалы. Проверять правильность оформления проекта решения, аргументацию изложенных в нем выводов и соответствие его действующему законодательству. При наличии замечаний по представленному проекту решения возвратить его вместе со всеми материалами в соответствующий отдел и указать на необходимость устранения недостатков. При отсутствии замечаний по представленному пакету документов завизировать проект решения, согласовать с начальником отдела и передать в соответствующий отдел налоговой проверки;</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rPr>
        <w:t>8.3.</w:t>
      </w:r>
      <w:r w:rsidRPr="00A94C38">
        <w:rPr>
          <w:rFonts w:ascii="Times New Roman" w:hAnsi="Times New Roman"/>
          <w:sz w:val="26"/>
          <w:szCs w:val="26"/>
        </w:rPr>
        <w:tab/>
        <w:t xml:space="preserve">Выступать представителем инспекции в суде и арбитражном суде, непосредственно участвовать в судебных заседаниях. </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rPr>
        <w:t>8.4.</w:t>
      </w:r>
      <w:r w:rsidRPr="00A94C38">
        <w:rPr>
          <w:rFonts w:ascii="Times New Roman" w:hAnsi="Times New Roman"/>
          <w:sz w:val="26"/>
          <w:szCs w:val="26"/>
        </w:rPr>
        <w:tab/>
        <w:t>Подготавливать информацию по запросу УФНС России по Приморскому краю в указанные сроки.</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rPr>
        <w:t>8.5.</w:t>
      </w:r>
      <w:r w:rsidRPr="00A94C38">
        <w:rPr>
          <w:rFonts w:ascii="Times New Roman" w:hAnsi="Times New Roman"/>
          <w:sz w:val="26"/>
          <w:szCs w:val="26"/>
        </w:rPr>
        <w:tab/>
        <w:t>Оказывать правовую помощь специалистам отделов камеральных проверок и выездных проверок, специалистам отдела урегулирования задолженности.</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rPr>
        <w:t>8.6.</w:t>
      </w:r>
      <w:r w:rsidRPr="00A94C38">
        <w:rPr>
          <w:rFonts w:ascii="Times New Roman" w:hAnsi="Times New Roman"/>
          <w:sz w:val="26"/>
          <w:szCs w:val="26"/>
        </w:rPr>
        <w:tab/>
        <w:t>Составлять докладные записки о нецелесообразности обжалования решений суда в порядке апелляционного и кассационного производства, о целесообразности составления заявлений о пересмотре в порядке надзора.</w:t>
      </w:r>
    </w:p>
    <w:p w:rsidR="00803E83" w:rsidRPr="004763D0"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rPr>
        <w:lastRenderedPageBreak/>
        <w:t>8.7.</w:t>
      </w:r>
      <w:r w:rsidRPr="00A94C38">
        <w:rPr>
          <w:rFonts w:ascii="Times New Roman" w:hAnsi="Times New Roman"/>
          <w:sz w:val="26"/>
          <w:szCs w:val="26"/>
        </w:rPr>
        <w:tab/>
        <w:t>Вести аудиозаписи заседаний в кассационной</w:t>
      </w:r>
      <w:r w:rsidRPr="004763D0">
        <w:rPr>
          <w:rFonts w:ascii="Times New Roman" w:hAnsi="Times New Roman"/>
          <w:sz w:val="26"/>
          <w:szCs w:val="26"/>
        </w:rPr>
        <w:t xml:space="preserve"> инстанции арбитражных судов.</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rPr>
        <w:t>8.8.</w:t>
      </w:r>
      <w:r w:rsidRPr="00A94C38">
        <w:rPr>
          <w:rFonts w:ascii="Times New Roman" w:hAnsi="Times New Roman"/>
          <w:sz w:val="26"/>
          <w:szCs w:val="26"/>
        </w:rPr>
        <w:tab/>
        <w:t xml:space="preserve">Составлять и направлять в Управление ФНС России по Приморскому краю отчеты о судебных заседаниях в течение 2 рабочих дней после окончания судебного заседания по судебным делам, заявленная сумма которых составляет более 5 млн. руб., а также по делам, где вышестоящий налоговый орган оказывает содействие. </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rPr>
        <w:t>8.9.</w:t>
      </w:r>
      <w:r w:rsidRPr="00A94C38">
        <w:rPr>
          <w:rFonts w:ascii="Times New Roman" w:hAnsi="Times New Roman"/>
          <w:sz w:val="26"/>
          <w:szCs w:val="26"/>
        </w:rPr>
        <w:tab/>
        <w:t>Направлять не позднее 3 рабочих дней в вышестоящий налоговый орган материалы судебных дел (копии заявлений, отзывов, апелляционных и кассационных жалоб, судебных актов и иных процессуальных документов) по оспариваемым суммам исковых требований свыше 5 млн. руб., представлять не позднее 3 рабочих дней в Управление ФНС России по Приморскому краю информацию по аудиозаписи.</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rPr>
        <w:t>8.10.</w:t>
      </w:r>
      <w:r w:rsidRPr="00A94C38">
        <w:rPr>
          <w:rFonts w:ascii="Times New Roman" w:hAnsi="Times New Roman"/>
          <w:sz w:val="26"/>
          <w:szCs w:val="26"/>
        </w:rPr>
        <w:tab/>
        <w:t>Принимать участие в проведении аудиторских (тематических) проверок внутреннего аудита территориальных органов ФНС России в Приморском крае.</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rPr>
        <w:t>8.11.</w:t>
      </w:r>
      <w:r w:rsidRPr="00A94C38">
        <w:rPr>
          <w:rFonts w:ascii="Times New Roman" w:hAnsi="Times New Roman"/>
          <w:sz w:val="26"/>
          <w:szCs w:val="26"/>
        </w:rPr>
        <w:tab/>
        <w:t xml:space="preserve">Выполнять иные поручения и распоряжения начальника правового отдела по организационным и правовым вопросам в рамках компетенции отдела. </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rPr>
        <w:t>8.12.</w:t>
      </w:r>
      <w:r w:rsidRPr="00A94C38">
        <w:rPr>
          <w:rFonts w:ascii="Times New Roman" w:hAnsi="Times New Roman"/>
          <w:sz w:val="26"/>
          <w:szCs w:val="26"/>
        </w:rPr>
        <w:tab/>
        <w:t xml:space="preserve">Отвечать за сохранение налоговой тайны, неразглашение ведомственной информации, предназначенной для служебного пользования. </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rPr>
        <w:t>8.13.</w:t>
      </w:r>
      <w:r w:rsidRPr="00A94C38">
        <w:rPr>
          <w:rFonts w:ascii="Times New Roman" w:hAnsi="Times New Roman"/>
          <w:sz w:val="26"/>
          <w:szCs w:val="26"/>
        </w:rPr>
        <w:tab/>
        <w:t>Визировать проекты актов по результатам камеральных и выездных налоговых проверок, визировать проекты решений, выносимых руководителями (заместителями руководителей) налоговых органов по результатам рассмотрения материалов налоговых проверок.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практики, составлять докладную записку на имя руководителя налогового органа, содержащую выводы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 базы. При визировании проверять как законность и обоснованность, изложенных в проектах актов и решений выводов о допущенных налогоплательщиком (плательщиком сбора, налоговым агентом) нарушениях законодательства о налогах и сборах либо об их отсутствии, так и полноту, законность и обоснованность аргументации, обосновывающей выводы. Визировать проекты актов и решений с учетом судебной практики по соответствующим вопросам и аналогичной аргументации;</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rPr>
        <w:t>8.14.</w:t>
      </w:r>
      <w:r w:rsidRPr="00A94C38">
        <w:rPr>
          <w:rFonts w:ascii="Times New Roman" w:hAnsi="Times New Roman"/>
          <w:sz w:val="26"/>
          <w:szCs w:val="26"/>
        </w:rPr>
        <w:tab/>
        <w:t>В соответствии с Приказом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 осуществлять внутренний самоконтроль выполняемых действий,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8.15.</w:t>
      </w:r>
      <w:r w:rsidRPr="00A94C38">
        <w:rPr>
          <w:rFonts w:ascii="Times New Roman" w:hAnsi="Times New Roman"/>
          <w:sz w:val="26"/>
          <w:szCs w:val="26"/>
          <w:lang w:eastAsia="ru-RU"/>
        </w:rPr>
        <w:tab/>
        <w:t>Ведущий специалист-эксперт правового отдела исходя из задач и функций, определенных Положением об отделе, обязан осуществлять контроль за соблюдением законодательства о налогах и сборах, правильностью их исчисления, полнотой и своевременностью внесения в соответствующий бюджет государственных налогов и других платежей, установленных законодательством Российской Федерации;</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8.16.</w:t>
      </w:r>
      <w:r w:rsidRPr="00A94C38">
        <w:rPr>
          <w:rFonts w:ascii="Times New Roman" w:hAnsi="Times New Roman"/>
          <w:sz w:val="26"/>
          <w:szCs w:val="26"/>
          <w:lang w:eastAsia="ru-RU"/>
        </w:rPr>
        <w:tab/>
        <w:t>Ежемесячно 3 числа формирует и представляет информацию о судебной практике по программе ПИК «Суды».</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w:t>
      </w:r>
      <w:r w:rsidRPr="00A94C38">
        <w:rPr>
          <w:rFonts w:ascii="Times New Roman" w:hAnsi="Times New Roman"/>
          <w:sz w:val="26"/>
          <w:szCs w:val="26"/>
          <w:lang w:eastAsia="ru-RU"/>
        </w:rPr>
        <w:tab/>
        <w:t xml:space="preserve">При выполнении задач и функций, если не установлено иное, </w:t>
      </w:r>
      <w:r w:rsidR="004763D0" w:rsidRPr="00A94C38">
        <w:rPr>
          <w:rFonts w:ascii="Times New Roman" w:hAnsi="Times New Roman"/>
          <w:sz w:val="26"/>
          <w:szCs w:val="26"/>
          <w:lang w:eastAsia="ru-RU"/>
        </w:rPr>
        <w:t xml:space="preserve">ведущий специалист-эксаперт </w:t>
      </w:r>
      <w:r w:rsidRPr="00A94C38">
        <w:rPr>
          <w:rFonts w:ascii="Times New Roman" w:hAnsi="Times New Roman"/>
          <w:sz w:val="26"/>
          <w:szCs w:val="26"/>
          <w:lang w:eastAsia="ru-RU"/>
        </w:rPr>
        <w:t>правового отдела обязан соблюдать следующие сроки и порядок исполнения:</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lastRenderedPageBreak/>
        <w:t>8.17.1.</w:t>
      </w:r>
      <w:r w:rsidRPr="00A94C38">
        <w:rPr>
          <w:rFonts w:ascii="Times New Roman" w:hAnsi="Times New Roman"/>
          <w:sz w:val="26"/>
          <w:szCs w:val="26"/>
          <w:lang w:eastAsia="ru-RU"/>
        </w:rPr>
        <w:tab/>
        <w:t>По материалам, переданными другими отделами инспекции, оформлять заявления в суд в течение 10 (десяти) дней со дня их поступления в правовой отдел.</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8.17.2.</w:t>
      </w:r>
      <w:r w:rsidRPr="00A94C38">
        <w:rPr>
          <w:rFonts w:ascii="Times New Roman" w:hAnsi="Times New Roman"/>
          <w:sz w:val="26"/>
          <w:szCs w:val="26"/>
          <w:lang w:eastAsia="ru-RU"/>
        </w:rPr>
        <w:tab/>
        <w:t xml:space="preserve">Согласовать проекты решений по материалам камеральных, выездных проверок физических лиц и юридических лиц в течение 3 (трех) дней со дня поступления материалов в правовой отдел. </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8.17.3.</w:t>
      </w:r>
      <w:r w:rsidRPr="00A94C38">
        <w:rPr>
          <w:rFonts w:ascii="Times New Roman" w:hAnsi="Times New Roman"/>
          <w:sz w:val="26"/>
          <w:szCs w:val="26"/>
          <w:lang w:eastAsia="ru-RU"/>
        </w:rPr>
        <w:tab/>
        <w:t>Производить записи в журналы учета споров по искам в ИР и в тетрадь судебных заседаний в день  направления и получения документов (исков, определений, решений и др.).</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8.17.4.</w:t>
      </w:r>
      <w:r w:rsidRPr="00A94C38">
        <w:rPr>
          <w:rFonts w:ascii="Times New Roman" w:hAnsi="Times New Roman"/>
          <w:sz w:val="26"/>
          <w:szCs w:val="26"/>
          <w:lang w:eastAsia="ru-RU"/>
        </w:rPr>
        <w:tab/>
        <w:t>Материалы законченных судебных дел, другие исполненные документы подшивать в этот же рабочий день в надлежащем порядке (по хронологии или значимости в аккуратном виде) в папки согласно номенклатуре дел правового отдела.</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8.17.5.</w:t>
      </w:r>
      <w:r w:rsidRPr="00A94C38">
        <w:rPr>
          <w:rFonts w:ascii="Times New Roman" w:hAnsi="Times New Roman"/>
          <w:sz w:val="26"/>
          <w:szCs w:val="26"/>
          <w:lang w:eastAsia="ru-RU"/>
        </w:rPr>
        <w:tab/>
        <w:t>В течение дня составить сопроводительное письмо для направления дела об административном правонарушении (протокол об административном правонарушении и материалы приложены) мировым судьям, суд общей юрисдикции, арбитражный суд. Подписанное начальником инспекции сопроводительное письмо и приложенные материалы об административном правонарушении передать в этот же день в отдел общего и хозяйственного обеспечения для направления.</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8.17.6.</w:t>
      </w:r>
      <w:r w:rsidRPr="00A94C38">
        <w:rPr>
          <w:rFonts w:ascii="Times New Roman" w:hAnsi="Times New Roman"/>
          <w:sz w:val="26"/>
          <w:szCs w:val="26"/>
          <w:lang w:eastAsia="ru-RU"/>
        </w:rPr>
        <w:tab/>
        <w:t>Незамедлительно регистрировать исковые заявления с приложениями (отзыв на иск) в системе ЭОД и АИС «Налог-3», а также отражать результаты рассмотрения дела в системе ЭОД и АИС «Налог-3».</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8.17.7.</w:t>
      </w:r>
      <w:r w:rsidRPr="00A94C38">
        <w:rPr>
          <w:rFonts w:ascii="Times New Roman" w:hAnsi="Times New Roman"/>
          <w:sz w:val="26"/>
          <w:szCs w:val="26"/>
          <w:lang w:eastAsia="ru-RU"/>
        </w:rPr>
        <w:tab/>
        <w:t>Необходимые для работы служебные документы, хранящиеся в архиве и других отделах инспекции, получать под роспись и возвращать немедленно по окончании работы с ними.</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8.17.8.</w:t>
      </w:r>
      <w:r w:rsidRPr="00A94C38">
        <w:rPr>
          <w:rFonts w:ascii="Times New Roman" w:hAnsi="Times New Roman"/>
          <w:sz w:val="26"/>
          <w:szCs w:val="26"/>
          <w:lang w:eastAsia="ru-RU"/>
        </w:rPr>
        <w:tab/>
        <w:t>Обладать необходимыми и требуемыми знаниями и навыками для работы в офисных программных приложениях Word, Exсel, «Консультант плюс» и других необходимых для работы программах.</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8.17.9.</w:t>
      </w:r>
      <w:r w:rsidRPr="00A94C38">
        <w:rPr>
          <w:rFonts w:ascii="Times New Roman" w:hAnsi="Times New Roman"/>
          <w:sz w:val="26"/>
          <w:szCs w:val="26"/>
          <w:lang w:eastAsia="ru-RU"/>
        </w:rPr>
        <w:tab/>
        <w:t xml:space="preserve">О проделанной работе </w:t>
      </w:r>
      <w:r w:rsidR="004763D0" w:rsidRPr="00A94C38">
        <w:rPr>
          <w:rFonts w:ascii="Times New Roman" w:hAnsi="Times New Roman"/>
          <w:sz w:val="26"/>
          <w:szCs w:val="26"/>
          <w:lang w:eastAsia="ru-RU"/>
        </w:rPr>
        <w:t>ведущий специалит-эксперт</w:t>
      </w:r>
      <w:r w:rsidRPr="00A94C38">
        <w:rPr>
          <w:rFonts w:ascii="Times New Roman" w:hAnsi="Times New Roman"/>
          <w:sz w:val="26"/>
          <w:szCs w:val="26"/>
          <w:lang w:eastAsia="ru-RU"/>
        </w:rPr>
        <w:t xml:space="preserve"> правового отдела докладывает начальнику отдела до истечения установленных сроков.</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8.17.10.</w:t>
      </w:r>
      <w:r w:rsidRPr="00A94C38">
        <w:rPr>
          <w:rFonts w:ascii="Times New Roman" w:hAnsi="Times New Roman"/>
          <w:sz w:val="26"/>
          <w:szCs w:val="26"/>
          <w:lang w:eastAsia="ru-RU"/>
        </w:rPr>
        <w:tab/>
        <w:t>Согласовывает свои действия и подготавливаемые документы с начальником отдела. По требованию начальника отдела вносит исправления и изменения в подготавливаемые документы.</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8.17.11.</w:t>
      </w:r>
      <w:r w:rsidRPr="00A94C38">
        <w:rPr>
          <w:rFonts w:ascii="Times New Roman" w:hAnsi="Times New Roman"/>
          <w:sz w:val="26"/>
          <w:szCs w:val="26"/>
          <w:lang w:eastAsia="ru-RU"/>
        </w:rPr>
        <w:tab/>
        <w:t>При уходе в отпуск или в других случаях отсутствия на рабочем месте более 1 (одного) дня передает на контроль начальнику отдела все дела и материалы, находящиеся в работе.</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8.17.12.</w:t>
      </w:r>
      <w:r w:rsidRPr="00A94C38">
        <w:rPr>
          <w:rFonts w:ascii="Times New Roman" w:hAnsi="Times New Roman"/>
          <w:sz w:val="26"/>
          <w:szCs w:val="26"/>
          <w:lang w:eastAsia="ru-RU"/>
        </w:rPr>
        <w:tab/>
        <w:t>В соответствии со ст.102 НК РФ строго соблюдает служебную тайну, не разглашать коммерческую тайну и служебные сведения ограниченного распространения. Документы, материалы, касающиеся налогоплательщиков, служебные документы инспекции выносить из служебного помещения без специального разрешения строго запрещается. Отвечать за сохранение налоговой тайны, неразглашение ведомственной информации, предназначенной для служебного пользования.</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8.17.13.</w:t>
      </w:r>
      <w:r w:rsidRPr="00A94C38">
        <w:rPr>
          <w:rFonts w:ascii="Times New Roman" w:hAnsi="Times New Roman"/>
          <w:sz w:val="26"/>
          <w:szCs w:val="26"/>
          <w:lang w:eastAsia="ru-RU"/>
        </w:rPr>
        <w:tab/>
        <w:t xml:space="preserve">Для выполнения возложенных задач и функций </w:t>
      </w:r>
      <w:r w:rsidR="004763D0" w:rsidRPr="00A94C38">
        <w:rPr>
          <w:rFonts w:ascii="Times New Roman" w:hAnsi="Times New Roman"/>
          <w:sz w:val="26"/>
          <w:szCs w:val="26"/>
          <w:lang w:eastAsia="ru-RU"/>
        </w:rPr>
        <w:t>ведущий специалист-эксперт</w:t>
      </w:r>
      <w:r w:rsidRPr="00A94C38">
        <w:rPr>
          <w:rFonts w:ascii="Times New Roman" w:hAnsi="Times New Roman"/>
          <w:sz w:val="26"/>
          <w:szCs w:val="26"/>
          <w:lang w:eastAsia="ru-RU"/>
        </w:rPr>
        <w:t xml:space="preserve"> отдела должен знать и действовать в соответствии с руководящей практикой Верховного Суда Российской Федерации, инструктивными и методическими материалами по вопросам служебного ведения, постоянно изучать новые нормативные материалы, арбитражную и судебную практику по вопросам, связанным с налоговыми  правоотношениями, инструкциями, разъяснениями вышестоящих налоговых органов.</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lastRenderedPageBreak/>
        <w:t>8.17.14.</w:t>
      </w:r>
      <w:r w:rsidRPr="00A94C38">
        <w:rPr>
          <w:rFonts w:ascii="Times New Roman" w:hAnsi="Times New Roman"/>
          <w:sz w:val="26"/>
          <w:szCs w:val="26"/>
          <w:lang w:eastAsia="ru-RU"/>
        </w:rPr>
        <w:tab/>
        <w:t>В срок, не превышающий 15 (пятнадцать) рабочих дней с момента выявления оснований, указанных в подпункте 2 пункта 2 статьи 45 НК РФ направлять проекты исковых заявлений в суд на согласование в УФНС России по Приморскому краю.</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8.17.15.</w:t>
      </w:r>
      <w:r w:rsidRPr="00A94C38">
        <w:rPr>
          <w:rFonts w:ascii="Times New Roman" w:hAnsi="Times New Roman"/>
          <w:sz w:val="26"/>
          <w:szCs w:val="26"/>
          <w:lang w:eastAsia="ru-RU"/>
        </w:rPr>
        <w:tab/>
        <w:t>На постоянной основе взаимодействовать с судебными органами по своевременному получению судебных актов, а также осуществлять мониторинг сайта Верховного Суда Российской Федерации и Конституционного Суда Российской Федерации по отслеживанию фактов обращений налогоплательщиков с жалобами.</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8.17.16.</w:t>
      </w:r>
      <w:r w:rsidRPr="00A94C38">
        <w:rPr>
          <w:rFonts w:ascii="Times New Roman" w:hAnsi="Times New Roman"/>
          <w:sz w:val="26"/>
          <w:szCs w:val="26"/>
          <w:lang w:eastAsia="ru-RU"/>
        </w:rPr>
        <w:tab/>
        <w:t>Своевременно формировать и вести ИР «Сведения о лицах, отказавшихся в суде от участия (руководства) в организации или в отношении которых данный факт установлен (подтвержден) в судебном порядке» (п.4.2 Приказа УФНС России по Приморскому краю №01-11/133@).</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8.17.17.</w:t>
      </w:r>
      <w:r w:rsidRPr="00A94C38">
        <w:rPr>
          <w:rFonts w:ascii="Times New Roman" w:hAnsi="Times New Roman"/>
          <w:sz w:val="26"/>
          <w:szCs w:val="26"/>
          <w:lang w:eastAsia="ru-RU"/>
        </w:rPr>
        <w:tab/>
        <w:t>Обязан корректно и внимательно относиться к налогоплательщикам, их представителям, другим участникам налоговых правоотношений, в том числе сотрудникам налоговой инспекции и коллегам по отделу, не унижая их честь и достоинство. Обязан соблюдать правила проведения сотрудников налоговых органов на судебных заседаниях.</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8.17.18.</w:t>
      </w:r>
      <w:r w:rsidRPr="00A94C38">
        <w:rPr>
          <w:rFonts w:ascii="Times New Roman" w:hAnsi="Times New Roman"/>
          <w:sz w:val="26"/>
          <w:szCs w:val="26"/>
          <w:lang w:eastAsia="ru-RU"/>
        </w:rPr>
        <w:tab/>
        <w:t>По требованию руководства дает объяснения по невыполнению или несвоевременному выполнению должностных обязанностей, порученных заданий и распоряжений в письменном виде.</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8.17.19.</w:t>
      </w:r>
      <w:r w:rsidRPr="00A94C38">
        <w:rPr>
          <w:rFonts w:ascii="Times New Roman" w:hAnsi="Times New Roman"/>
          <w:sz w:val="26"/>
          <w:szCs w:val="26"/>
          <w:lang w:eastAsia="ru-RU"/>
        </w:rPr>
        <w:tab/>
        <w:t>Исполняет обязанности других сотрудников отдела по поручению начальника отдела во время их отсутствия.</w:t>
      </w:r>
    </w:p>
    <w:p w:rsidR="00803E83"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8.17.20.</w:t>
      </w:r>
      <w:r w:rsidRPr="00A94C38">
        <w:rPr>
          <w:rFonts w:ascii="Times New Roman" w:hAnsi="Times New Roman"/>
          <w:sz w:val="26"/>
          <w:szCs w:val="26"/>
          <w:lang w:eastAsia="ru-RU"/>
        </w:rPr>
        <w:tab/>
        <w:t>В своей работе обязан руководствоваться Инструкциями по рабочим местам  РМ3-2, РМ3-6, РМ3-4, РМ3-5, РМ-3-3, утвержденными приказом ФНС России.</w:t>
      </w:r>
    </w:p>
    <w:p w:rsidR="0060198B" w:rsidRPr="00A94C38" w:rsidRDefault="00803E83" w:rsidP="00803E83">
      <w:pPr>
        <w:pStyle w:val="a8"/>
        <w:overflowPunct/>
        <w:autoSpaceDE/>
        <w:autoSpaceDN/>
        <w:adjustRightInd/>
        <w:spacing w:before="200"/>
        <w:ind w:left="0" w:firstLine="709"/>
        <w:jc w:val="both"/>
        <w:textAlignment w:val="auto"/>
        <w:rPr>
          <w:rFonts w:ascii="Times New Roman" w:hAnsi="Times New Roman"/>
          <w:sz w:val="26"/>
          <w:szCs w:val="26"/>
        </w:rPr>
      </w:pPr>
      <w:r w:rsidRPr="00A94C38">
        <w:rPr>
          <w:rFonts w:ascii="Times New Roman" w:hAnsi="Times New Roman"/>
          <w:sz w:val="26"/>
          <w:szCs w:val="26"/>
          <w:lang w:eastAsia="ru-RU"/>
        </w:rPr>
        <w:t xml:space="preserve">9. </w:t>
      </w:r>
      <w:r w:rsidR="0060198B" w:rsidRPr="00A94C38">
        <w:rPr>
          <w:rFonts w:ascii="Times New Roman" w:hAnsi="Times New Roman"/>
          <w:sz w:val="26"/>
          <w:szCs w:val="26"/>
          <w:lang w:eastAsia="ru-RU"/>
        </w:rPr>
        <w:t xml:space="preserve">В целях исполнения возложенных должностных обязанностей </w:t>
      </w:r>
      <w:r w:rsidR="00585CE4" w:rsidRPr="00A94C38">
        <w:rPr>
          <w:rFonts w:ascii="Times New Roman" w:hAnsi="Times New Roman"/>
          <w:sz w:val="26"/>
          <w:szCs w:val="26"/>
          <w:lang w:eastAsia="ru-RU"/>
        </w:rPr>
        <w:t>ведущий специалист-эксперт</w:t>
      </w:r>
      <w:r w:rsidR="00121690" w:rsidRPr="00A94C38">
        <w:rPr>
          <w:rFonts w:ascii="Times New Roman" w:hAnsi="Times New Roman"/>
          <w:sz w:val="26"/>
          <w:szCs w:val="26"/>
          <w:lang w:eastAsia="ru-RU"/>
        </w:rPr>
        <w:t xml:space="preserve">  </w:t>
      </w:r>
      <w:r w:rsidR="0060198B" w:rsidRPr="00A94C38">
        <w:rPr>
          <w:rFonts w:ascii="Times New Roman" w:hAnsi="Times New Roman"/>
          <w:sz w:val="26"/>
          <w:szCs w:val="26"/>
          <w:lang w:eastAsia="ru-RU"/>
        </w:rPr>
        <w:t>имеет право</w:t>
      </w:r>
      <w:r w:rsidR="00585CE4" w:rsidRPr="00A94C38">
        <w:rPr>
          <w:rFonts w:ascii="Times New Roman" w:hAnsi="Times New Roman"/>
          <w:sz w:val="26"/>
          <w:szCs w:val="26"/>
          <w:lang w:eastAsia="ru-RU"/>
        </w:rPr>
        <w:t xml:space="preserve"> на</w:t>
      </w:r>
      <w:r w:rsidR="0060198B" w:rsidRPr="00A94C38">
        <w:rPr>
          <w:rFonts w:ascii="Times New Roman" w:hAnsi="Times New Roman"/>
          <w:sz w:val="26"/>
          <w:szCs w:val="26"/>
          <w:lang w:eastAsia="ru-RU"/>
        </w:rPr>
        <w:t>:</w:t>
      </w:r>
    </w:p>
    <w:p w:rsidR="0060198B" w:rsidRPr="00A94C38" w:rsidRDefault="0060198B" w:rsidP="0060198B">
      <w:pPr>
        <w:ind w:firstLine="567"/>
        <w:jc w:val="both"/>
        <w:rPr>
          <w:rFonts w:ascii="Times New Roman" w:hAnsi="Times New Roman"/>
          <w:sz w:val="26"/>
          <w:szCs w:val="26"/>
        </w:rPr>
      </w:pPr>
      <w:r w:rsidRPr="00A94C38">
        <w:rPr>
          <w:rFonts w:ascii="Times New Roman" w:hAnsi="Times New Roman"/>
          <w:sz w:val="26"/>
          <w:szCs w:val="26"/>
        </w:rPr>
        <w:t>обеспечение надлежащих организационно-технических условий, необходимых для исполнения должностных обязанностей;</w:t>
      </w:r>
    </w:p>
    <w:p w:rsidR="00E029AE" w:rsidRPr="00A94C38" w:rsidRDefault="00E029AE" w:rsidP="00E029AE">
      <w:pPr>
        <w:overflowPunct/>
        <w:autoSpaceDE/>
        <w:autoSpaceDN/>
        <w:adjustRightInd/>
        <w:ind w:firstLine="567"/>
        <w:jc w:val="both"/>
        <w:textAlignment w:val="auto"/>
        <w:rPr>
          <w:rFonts w:ascii="Times New Roman" w:hAnsi="Times New Roman"/>
          <w:sz w:val="26"/>
          <w:szCs w:val="26"/>
          <w:lang w:eastAsia="ru-RU"/>
        </w:rPr>
      </w:pPr>
      <w:r w:rsidRPr="00A94C38">
        <w:rPr>
          <w:rFonts w:ascii="Times New Roman" w:hAnsi="Times New Roman"/>
          <w:sz w:val="26"/>
          <w:szCs w:val="26"/>
          <w:lang w:eastAsia="ru-RU"/>
        </w:rPr>
        <w:t>имеет право 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60198B" w:rsidRPr="00A94C38" w:rsidRDefault="0060198B" w:rsidP="0060198B">
      <w:pPr>
        <w:ind w:firstLine="567"/>
        <w:jc w:val="both"/>
        <w:rPr>
          <w:rFonts w:ascii="Times New Roman" w:hAnsi="Times New Roman"/>
          <w:sz w:val="26"/>
          <w:szCs w:val="26"/>
        </w:rPr>
      </w:pPr>
      <w:r w:rsidRPr="00A94C38">
        <w:rPr>
          <w:rFonts w:ascii="Times New Roman" w:hAnsi="Times New Roman"/>
          <w:sz w:val="26"/>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0198B" w:rsidRPr="00A94C38" w:rsidRDefault="0060198B" w:rsidP="0060198B">
      <w:pPr>
        <w:ind w:firstLine="567"/>
        <w:jc w:val="both"/>
        <w:rPr>
          <w:rFonts w:ascii="Times New Roman" w:hAnsi="Times New Roman"/>
          <w:sz w:val="26"/>
          <w:szCs w:val="26"/>
        </w:rPr>
      </w:pPr>
      <w:r w:rsidRPr="00A94C38">
        <w:rPr>
          <w:rFonts w:ascii="Times New Roman" w:hAnsi="Times New Roman"/>
          <w:sz w:val="26"/>
          <w:szCs w:val="26"/>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60198B" w:rsidRPr="00A94C38" w:rsidRDefault="0060198B" w:rsidP="0060198B">
      <w:pPr>
        <w:ind w:firstLine="567"/>
        <w:jc w:val="both"/>
        <w:rPr>
          <w:rFonts w:ascii="Times New Roman" w:hAnsi="Times New Roman"/>
          <w:sz w:val="26"/>
          <w:szCs w:val="26"/>
        </w:rPr>
      </w:pPr>
      <w:r w:rsidRPr="00A94C38">
        <w:rPr>
          <w:rFonts w:ascii="Times New Roman" w:hAnsi="Times New Roman"/>
          <w:sz w:val="26"/>
          <w:szCs w:val="26"/>
        </w:rPr>
        <w:t>доступ к сведениям, составляющим налоговую или служебную тайну, в объеме, необходимом для выполнения должностных обязанностей, определенных положением об отделе</w:t>
      </w:r>
      <w:r w:rsidR="00365CC4" w:rsidRPr="00A94C38">
        <w:rPr>
          <w:rFonts w:ascii="Times New Roman" w:hAnsi="Times New Roman"/>
          <w:sz w:val="26"/>
          <w:szCs w:val="26"/>
        </w:rPr>
        <w:t>.</w:t>
      </w:r>
    </w:p>
    <w:p w:rsidR="0060198B" w:rsidRPr="00A94C38" w:rsidRDefault="00585CE4" w:rsidP="00585CE4">
      <w:pPr>
        <w:pStyle w:val="a8"/>
        <w:numPr>
          <w:ilvl w:val="0"/>
          <w:numId w:val="25"/>
        </w:numPr>
        <w:tabs>
          <w:tab w:val="left" w:pos="1134"/>
        </w:tabs>
        <w:overflowPunct/>
        <w:autoSpaceDE/>
        <w:autoSpaceDN/>
        <w:adjustRightInd/>
        <w:spacing w:before="200"/>
        <w:ind w:left="0" w:firstLine="709"/>
        <w:jc w:val="both"/>
        <w:textAlignment w:val="auto"/>
        <w:rPr>
          <w:rFonts w:ascii="Times New Roman" w:hAnsi="Times New Roman"/>
          <w:sz w:val="26"/>
          <w:szCs w:val="26"/>
          <w:lang w:eastAsia="ru-RU"/>
        </w:rPr>
      </w:pPr>
      <w:r w:rsidRPr="00A94C38">
        <w:rPr>
          <w:rFonts w:ascii="Times New Roman" w:hAnsi="Times New Roman"/>
          <w:sz w:val="26"/>
          <w:szCs w:val="26"/>
        </w:rPr>
        <w:t xml:space="preserve"> Ведущий специалист-эксперт </w:t>
      </w:r>
      <w:r w:rsidR="0060198B" w:rsidRPr="00A94C38">
        <w:rPr>
          <w:rFonts w:ascii="Times New Roman" w:hAnsi="Times New Roman"/>
          <w:sz w:val="26"/>
          <w:szCs w:val="26"/>
          <w:lang w:eastAsia="ru-RU"/>
        </w:rPr>
        <w:t xml:space="preserve">осуществляет иные права и исполняет иные обязанности, предусмотренные законодательством Российской Федерации, </w:t>
      </w:r>
      <w:hyperlink r:id="rId14" w:history="1">
        <w:r w:rsidR="0060198B" w:rsidRPr="00A94C38">
          <w:rPr>
            <w:rFonts w:ascii="Times New Roman" w:hAnsi="Times New Roman"/>
            <w:sz w:val="26"/>
            <w:szCs w:val="26"/>
            <w:lang w:eastAsia="ru-RU"/>
          </w:rPr>
          <w:t>Положением</w:t>
        </w:r>
      </w:hyperlink>
      <w:r w:rsidR="0060198B" w:rsidRPr="00A94C38">
        <w:rPr>
          <w:rFonts w:ascii="Times New Roman" w:hAnsi="Times New Roman"/>
          <w:sz w:val="26"/>
          <w:szCs w:val="26"/>
          <w:lang w:eastAsia="ru-RU"/>
        </w:rPr>
        <w:t xml:space="preserve">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0060198B" w:rsidRPr="00A94C38">
          <w:rPr>
            <w:rFonts w:ascii="Times New Roman" w:hAnsi="Times New Roman"/>
            <w:sz w:val="26"/>
            <w:szCs w:val="26"/>
            <w:lang w:eastAsia="ru-RU"/>
          </w:rPr>
          <w:t>2004 г</w:t>
        </w:r>
      </w:smartTag>
      <w:r w:rsidR="0060198B" w:rsidRPr="00A94C38">
        <w:rPr>
          <w:rFonts w:ascii="Times New Roman" w:hAnsi="Times New Roman"/>
          <w:sz w:val="26"/>
          <w:szCs w:val="26"/>
          <w:lang w:eastAsia="ru-RU"/>
        </w:rPr>
        <w:t>. N 506 «</w:t>
      </w:r>
      <w:r w:rsidR="0060198B" w:rsidRPr="00A94C38">
        <w:rPr>
          <w:rFonts w:ascii="Times New Roman" w:hAnsi="Times New Roman"/>
          <w:sz w:val="26"/>
          <w:szCs w:val="26"/>
        </w:rPr>
        <w:t>"Об утверждении Положения о Федеральной налоговой службе"</w:t>
      </w:r>
      <w:r w:rsidR="0060198B" w:rsidRPr="00A94C38">
        <w:rPr>
          <w:rFonts w:ascii="Times New Roman" w:hAnsi="Times New Roman"/>
          <w:sz w:val="26"/>
          <w:szCs w:val="26"/>
          <w:lang w:eastAsia="ru-RU"/>
        </w:rPr>
        <w:t xml:space="preserve">, Положением о Межрайонной ИФНС России №12 по </w:t>
      </w:r>
      <w:r w:rsidR="0060198B" w:rsidRPr="00A94C38">
        <w:rPr>
          <w:rFonts w:ascii="Times New Roman" w:hAnsi="Times New Roman"/>
          <w:sz w:val="26"/>
          <w:szCs w:val="26"/>
          <w:lang w:eastAsia="ru-RU"/>
        </w:rPr>
        <w:lastRenderedPageBreak/>
        <w:t>Приморскому краю, утвержденным руководителем Управления ФНС России по Приморскому краю 16 мая 2016 года,  приказами (распоряжениями) ФНС России, приказами УФНС России по Приморскому краю, приказами инспекции, поручениями руководства Управления и начальника инспекции:</w:t>
      </w:r>
    </w:p>
    <w:p w:rsidR="0060198B" w:rsidRPr="00A94C38" w:rsidRDefault="0060198B" w:rsidP="0060198B">
      <w:pPr>
        <w:overflowPunct/>
        <w:autoSpaceDE/>
        <w:autoSpaceDN/>
        <w:adjustRightInd/>
        <w:ind w:firstLine="567"/>
        <w:jc w:val="both"/>
        <w:textAlignment w:val="auto"/>
        <w:rPr>
          <w:rFonts w:ascii="Times New Roman" w:hAnsi="Times New Roman"/>
          <w:sz w:val="26"/>
          <w:szCs w:val="26"/>
          <w:lang w:eastAsia="ru-RU"/>
        </w:rPr>
      </w:pPr>
      <w:r w:rsidRPr="00A94C38">
        <w:rPr>
          <w:rFonts w:ascii="Times New Roman" w:hAnsi="Times New Roman"/>
          <w:sz w:val="26"/>
          <w:szCs w:val="26"/>
          <w:lang w:eastAsia="ru-RU"/>
        </w:rPr>
        <w:t>осуществляет внутренний контроль по технологическим процессам, утвержденным начальником инспекции, методом самоконтроля и контроля с применением автоматизированных контрольных процедур;</w:t>
      </w:r>
    </w:p>
    <w:p w:rsidR="0060198B" w:rsidRPr="00A94C38" w:rsidRDefault="0060198B" w:rsidP="0060198B">
      <w:pPr>
        <w:overflowPunct/>
        <w:autoSpaceDE/>
        <w:autoSpaceDN/>
        <w:adjustRightInd/>
        <w:ind w:firstLine="567"/>
        <w:jc w:val="both"/>
        <w:textAlignment w:val="auto"/>
        <w:rPr>
          <w:rFonts w:ascii="Times New Roman" w:hAnsi="Times New Roman"/>
          <w:sz w:val="26"/>
          <w:szCs w:val="26"/>
          <w:lang w:eastAsia="ru-RU"/>
        </w:rPr>
      </w:pPr>
      <w:r w:rsidRPr="00A94C38">
        <w:rPr>
          <w:rFonts w:ascii="Times New Roman" w:hAnsi="Times New Roman"/>
          <w:sz w:val="26"/>
          <w:szCs w:val="26"/>
          <w:lang w:eastAsia="ru-RU"/>
        </w:rPr>
        <w:t>работает с документами ограниченного распространения.</w:t>
      </w:r>
    </w:p>
    <w:p w:rsidR="0060198B" w:rsidRPr="00A94C38" w:rsidRDefault="00585CE4" w:rsidP="00585CE4">
      <w:pPr>
        <w:pStyle w:val="ConsPlusNormal"/>
        <w:numPr>
          <w:ilvl w:val="0"/>
          <w:numId w:val="25"/>
        </w:numPr>
        <w:spacing w:before="200"/>
        <w:ind w:left="0" w:firstLine="567"/>
        <w:jc w:val="both"/>
        <w:rPr>
          <w:rFonts w:ascii="Times New Roman" w:hAnsi="Times New Roman" w:cs="Times New Roman"/>
          <w:sz w:val="26"/>
          <w:szCs w:val="26"/>
        </w:rPr>
      </w:pPr>
      <w:r w:rsidRPr="00A94C38">
        <w:rPr>
          <w:rFonts w:ascii="Times New Roman" w:hAnsi="Times New Roman"/>
          <w:sz w:val="26"/>
          <w:szCs w:val="26"/>
        </w:rPr>
        <w:t>Ведущий специалист-эксперт</w:t>
      </w:r>
      <w:r w:rsidRPr="00A94C38">
        <w:rPr>
          <w:rFonts w:ascii="Times New Roman" w:hAnsi="Times New Roman" w:cs="Times New Roman"/>
          <w:sz w:val="26"/>
          <w:szCs w:val="26"/>
        </w:rPr>
        <w:t xml:space="preserve">  </w:t>
      </w:r>
      <w:r w:rsidR="0060198B" w:rsidRPr="00A94C38">
        <w:rPr>
          <w:rFonts w:ascii="Times New Roman" w:hAnsi="Times New Roman"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0198B" w:rsidRPr="00A94C38" w:rsidRDefault="0060198B" w:rsidP="0060198B">
      <w:pPr>
        <w:pStyle w:val="a8"/>
        <w:tabs>
          <w:tab w:val="left" w:pos="851"/>
          <w:tab w:val="left" w:pos="993"/>
        </w:tabs>
        <w:ind w:left="0" w:firstLine="567"/>
        <w:jc w:val="both"/>
        <w:rPr>
          <w:rFonts w:ascii="Times New Roman" w:hAnsi="Times New Roman"/>
          <w:sz w:val="26"/>
          <w:szCs w:val="26"/>
        </w:rPr>
      </w:pPr>
      <w:r w:rsidRPr="00A94C38">
        <w:rPr>
          <w:rFonts w:ascii="Times New Roman" w:hAnsi="Times New Roman"/>
          <w:sz w:val="26"/>
          <w:szCs w:val="26"/>
        </w:rPr>
        <w:t>- за некачественное и несвоевременное выполнение задач, возложенных на отдел выездных проверок, заданий, приказов, распоряжений и указаний вышестоящих в порядке подчиненности руководителей, за исключением незаконных;</w:t>
      </w:r>
    </w:p>
    <w:p w:rsidR="0060198B" w:rsidRPr="00A94C38" w:rsidRDefault="0060198B" w:rsidP="0060198B">
      <w:pPr>
        <w:pStyle w:val="a8"/>
        <w:tabs>
          <w:tab w:val="left" w:pos="851"/>
          <w:tab w:val="left" w:pos="993"/>
        </w:tabs>
        <w:ind w:left="0" w:firstLine="567"/>
        <w:jc w:val="both"/>
        <w:rPr>
          <w:rFonts w:ascii="Times New Roman" w:hAnsi="Times New Roman"/>
          <w:sz w:val="26"/>
          <w:szCs w:val="26"/>
        </w:rPr>
      </w:pPr>
      <w:r w:rsidRPr="00A94C38">
        <w:rPr>
          <w:rFonts w:ascii="Times New Roman" w:hAnsi="Times New Roman"/>
          <w:sz w:val="26"/>
          <w:szCs w:val="26"/>
        </w:rPr>
        <w:t>- за имущественный ущерб, причиненный по его вине;</w:t>
      </w:r>
    </w:p>
    <w:p w:rsidR="0060198B" w:rsidRPr="00A94C38" w:rsidRDefault="0060198B" w:rsidP="0060198B">
      <w:pPr>
        <w:pStyle w:val="a8"/>
        <w:tabs>
          <w:tab w:val="left" w:pos="851"/>
          <w:tab w:val="left" w:pos="993"/>
        </w:tabs>
        <w:ind w:left="0" w:firstLine="567"/>
        <w:jc w:val="both"/>
        <w:rPr>
          <w:rFonts w:ascii="Times New Roman" w:hAnsi="Times New Roman"/>
          <w:sz w:val="26"/>
          <w:szCs w:val="26"/>
        </w:rPr>
      </w:pPr>
      <w:r w:rsidRPr="00A94C38">
        <w:rPr>
          <w:rFonts w:ascii="Times New Roman" w:hAnsi="Times New Roman"/>
          <w:sz w:val="26"/>
          <w:szCs w:val="26"/>
        </w:rPr>
        <w:t>- за разглашение государственной и налоговой тайны, иной информации, ставшей ему известной в связи с исполнением должностных обязанностей;</w:t>
      </w:r>
    </w:p>
    <w:p w:rsidR="0060198B" w:rsidRPr="00A94C38" w:rsidRDefault="0060198B" w:rsidP="0060198B">
      <w:pPr>
        <w:pStyle w:val="a8"/>
        <w:tabs>
          <w:tab w:val="left" w:pos="851"/>
          <w:tab w:val="left" w:pos="993"/>
        </w:tabs>
        <w:ind w:left="0" w:firstLine="567"/>
        <w:jc w:val="both"/>
        <w:rPr>
          <w:rFonts w:ascii="Times New Roman" w:hAnsi="Times New Roman"/>
          <w:sz w:val="26"/>
          <w:szCs w:val="26"/>
        </w:rPr>
      </w:pPr>
      <w:r w:rsidRPr="00A94C38">
        <w:rPr>
          <w:rFonts w:ascii="Times New Roman" w:hAnsi="Times New Roman"/>
          <w:sz w:val="26"/>
          <w:szCs w:val="26"/>
        </w:rPr>
        <w:t>- за действие или бездействие, приведшее к нарушению прав и законных интересов граждан;</w:t>
      </w:r>
    </w:p>
    <w:p w:rsidR="0060198B" w:rsidRPr="00A94C38" w:rsidRDefault="0060198B" w:rsidP="0060198B">
      <w:pPr>
        <w:pStyle w:val="a8"/>
        <w:tabs>
          <w:tab w:val="left" w:pos="851"/>
          <w:tab w:val="left" w:pos="993"/>
        </w:tabs>
        <w:ind w:left="0" w:firstLine="567"/>
        <w:jc w:val="both"/>
        <w:rPr>
          <w:rFonts w:ascii="Times New Roman" w:hAnsi="Times New Roman"/>
          <w:sz w:val="26"/>
          <w:szCs w:val="26"/>
        </w:rPr>
      </w:pPr>
      <w:r w:rsidRPr="00A94C38">
        <w:rPr>
          <w:rFonts w:ascii="Times New Roman" w:hAnsi="Times New Roman"/>
          <w:sz w:val="26"/>
          <w:szCs w:val="26"/>
        </w:rPr>
        <w:t>- за несоблюдение ограничений, связанных с прохождением государственной гражданской службы;</w:t>
      </w:r>
    </w:p>
    <w:p w:rsidR="0060198B" w:rsidRPr="00A94C38" w:rsidRDefault="0060198B" w:rsidP="0060198B">
      <w:pPr>
        <w:pStyle w:val="a8"/>
        <w:tabs>
          <w:tab w:val="left" w:pos="851"/>
        </w:tabs>
        <w:ind w:left="0" w:firstLine="567"/>
        <w:jc w:val="both"/>
        <w:rPr>
          <w:rFonts w:ascii="Times New Roman" w:hAnsi="Times New Roman"/>
          <w:sz w:val="26"/>
          <w:szCs w:val="26"/>
        </w:rPr>
      </w:pPr>
      <w:r w:rsidRPr="00A94C38">
        <w:rPr>
          <w:rFonts w:ascii="Times New Roman" w:hAnsi="Times New Roman"/>
          <w:sz w:val="26"/>
          <w:szCs w:val="26"/>
        </w:rPr>
        <w:t>- за нарушение Кодекса этики и служебного поведения государственных гражданских служащих Федеральной налоговой службы;</w:t>
      </w:r>
    </w:p>
    <w:p w:rsidR="0060198B" w:rsidRPr="00A94C38" w:rsidRDefault="0060198B" w:rsidP="0060198B">
      <w:pPr>
        <w:pStyle w:val="a8"/>
        <w:tabs>
          <w:tab w:val="left" w:pos="851"/>
          <w:tab w:val="left" w:pos="993"/>
        </w:tabs>
        <w:ind w:left="0" w:firstLine="567"/>
        <w:jc w:val="both"/>
        <w:rPr>
          <w:rFonts w:ascii="Times New Roman" w:hAnsi="Times New Roman"/>
          <w:sz w:val="26"/>
          <w:szCs w:val="26"/>
        </w:rPr>
      </w:pPr>
      <w:r w:rsidRPr="00A94C38">
        <w:rPr>
          <w:rFonts w:ascii="Times New Roman" w:hAnsi="Times New Roman"/>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должностным регламентом в соответствии с уголовным, административным, гражданским законодательством, а также законодательством о гражданской службе.</w:t>
      </w:r>
    </w:p>
    <w:p w:rsidR="0060198B" w:rsidRPr="00A94C38" w:rsidRDefault="0060198B" w:rsidP="0060198B">
      <w:pPr>
        <w:pStyle w:val="ConsPlusNormal"/>
        <w:ind w:firstLine="567"/>
        <w:jc w:val="both"/>
        <w:rPr>
          <w:rFonts w:ascii="Times New Roman" w:hAnsi="Times New Roman" w:cs="Times New Roman"/>
          <w:sz w:val="26"/>
          <w:szCs w:val="26"/>
        </w:rPr>
      </w:pPr>
      <w:r w:rsidRPr="00A94C38">
        <w:rPr>
          <w:rFonts w:ascii="Times New Roman" w:hAnsi="Times New Roman" w:cs="Times New Roman"/>
          <w:sz w:val="26"/>
          <w:szCs w:val="26"/>
        </w:rPr>
        <w:t xml:space="preserve">- за невыполнение государственным служащим должностной обязанности, предусмотренной </w:t>
      </w:r>
      <w:hyperlink r:id="rId15" w:anchor="P1" w:history="1">
        <w:r w:rsidRPr="00A94C38">
          <w:rPr>
            <w:rStyle w:val="ac"/>
            <w:rFonts w:ascii="Times New Roman" w:eastAsiaTheme="majorEastAsia" w:hAnsi="Times New Roman" w:cs="Times New Roman"/>
            <w:color w:val="auto"/>
            <w:sz w:val="26"/>
            <w:szCs w:val="26"/>
            <w:u w:val="none"/>
          </w:rPr>
          <w:t>частью 1</w:t>
        </w:r>
      </w:hyperlink>
      <w:r w:rsidRPr="00A94C38">
        <w:rPr>
          <w:rFonts w:ascii="Times New Roman" w:hAnsi="Times New Roman" w:cs="Times New Roman"/>
          <w:sz w:val="26"/>
          <w:szCs w:val="26"/>
        </w:rPr>
        <w:t xml:space="preserve"> статьи 9 Федеральный закон от 25.12.2008 N 273-ФЗ,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является правонарушением, влекущим увольнение с государственной службы либо привлечение к иным видам ответственности в соответствии с законодательством Российской Федерации. </w:t>
      </w:r>
    </w:p>
    <w:p w:rsidR="0060198B" w:rsidRPr="00A94C38" w:rsidRDefault="0060198B" w:rsidP="0060198B">
      <w:pPr>
        <w:overflowPunct/>
        <w:autoSpaceDE/>
        <w:autoSpaceDN/>
        <w:adjustRightInd/>
        <w:ind w:firstLine="567"/>
        <w:jc w:val="both"/>
        <w:textAlignment w:val="auto"/>
        <w:rPr>
          <w:rFonts w:ascii="Times New Roman" w:hAnsi="Times New Roman"/>
          <w:sz w:val="26"/>
          <w:szCs w:val="26"/>
          <w:lang w:eastAsia="ru-RU"/>
        </w:rPr>
      </w:pPr>
    </w:p>
    <w:p w:rsidR="0060198B" w:rsidRPr="00A94C38" w:rsidRDefault="0060198B" w:rsidP="0060198B">
      <w:pPr>
        <w:pStyle w:val="a8"/>
        <w:numPr>
          <w:ilvl w:val="0"/>
          <w:numId w:val="11"/>
        </w:numPr>
        <w:overflowPunct/>
        <w:ind w:left="0" w:firstLine="567"/>
        <w:jc w:val="both"/>
        <w:textAlignment w:val="auto"/>
        <w:outlineLvl w:val="2"/>
        <w:rPr>
          <w:rFonts w:ascii="Times New Roman" w:hAnsi="Times New Roman"/>
          <w:b/>
          <w:sz w:val="26"/>
          <w:szCs w:val="26"/>
          <w:lang w:eastAsia="ru-RU"/>
        </w:rPr>
      </w:pPr>
      <w:r w:rsidRPr="00A94C38">
        <w:rPr>
          <w:rFonts w:ascii="Times New Roman" w:hAnsi="Times New Roman"/>
          <w:b/>
          <w:sz w:val="26"/>
          <w:szCs w:val="26"/>
          <w:lang w:eastAsia="ru-RU"/>
        </w:rPr>
        <w:t xml:space="preserve">Перечень вопросов, по которым </w:t>
      </w:r>
      <w:r w:rsidR="00585CE4" w:rsidRPr="00A94C38">
        <w:rPr>
          <w:rFonts w:ascii="Times New Roman" w:hAnsi="Times New Roman"/>
          <w:b/>
          <w:sz w:val="26"/>
          <w:szCs w:val="26"/>
          <w:lang w:eastAsia="ru-RU"/>
        </w:rPr>
        <w:t>ведущий специалист-эксперт</w:t>
      </w:r>
      <w:r w:rsidR="00585CE4" w:rsidRPr="00A94C38">
        <w:rPr>
          <w:rFonts w:ascii="Times New Roman" w:hAnsi="Times New Roman"/>
          <w:sz w:val="26"/>
          <w:szCs w:val="26"/>
          <w:lang w:eastAsia="ru-RU"/>
        </w:rPr>
        <w:t xml:space="preserve">  </w:t>
      </w:r>
      <w:r w:rsidRPr="00A94C38">
        <w:rPr>
          <w:rFonts w:ascii="Times New Roman" w:hAnsi="Times New Roman"/>
          <w:b/>
          <w:sz w:val="26"/>
          <w:szCs w:val="26"/>
          <w:lang w:eastAsia="ru-RU"/>
        </w:rPr>
        <w:t>вправе или обязан самостоятельно принимать управленческие</w:t>
      </w:r>
      <w:r w:rsidR="00121690" w:rsidRPr="00A94C38">
        <w:rPr>
          <w:rFonts w:ascii="Times New Roman" w:hAnsi="Times New Roman"/>
          <w:b/>
          <w:sz w:val="26"/>
          <w:szCs w:val="26"/>
          <w:lang w:eastAsia="ru-RU"/>
        </w:rPr>
        <w:t xml:space="preserve"> </w:t>
      </w:r>
      <w:r w:rsidRPr="00A94C38">
        <w:rPr>
          <w:rFonts w:ascii="Times New Roman" w:hAnsi="Times New Roman"/>
          <w:b/>
          <w:sz w:val="26"/>
          <w:szCs w:val="26"/>
          <w:lang w:eastAsia="ru-RU"/>
        </w:rPr>
        <w:t>и иные решения</w:t>
      </w:r>
    </w:p>
    <w:p w:rsidR="0060198B" w:rsidRPr="00A94C38" w:rsidRDefault="0060198B" w:rsidP="0060198B">
      <w:pPr>
        <w:overflowPunct/>
        <w:ind w:firstLine="567"/>
        <w:jc w:val="both"/>
        <w:textAlignment w:val="auto"/>
        <w:outlineLvl w:val="2"/>
        <w:rPr>
          <w:rFonts w:ascii="Times New Roman" w:hAnsi="Times New Roman"/>
          <w:b/>
          <w:sz w:val="26"/>
          <w:szCs w:val="26"/>
          <w:lang w:eastAsia="ru-RU"/>
        </w:rPr>
      </w:pPr>
    </w:p>
    <w:p w:rsidR="0060198B" w:rsidRPr="00A94C38" w:rsidRDefault="0060198B" w:rsidP="00585CE4">
      <w:pPr>
        <w:pStyle w:val="a8"/>
        <w:numPr>
          <w:ilvl w:val="0"/>
          <w:numId w:val="25"/>
        </w:numPr>
        <w:overflowPunct/>
        <w:ind w:left="0" w:firstLine="567"/>
        <w:jc w:val="both"/>
        <w:textAlignment w:val="auto"/>
        <w:outlineLvl w:val="2"/>
        <w:rPr>
          <w:rFonts w:ascii="Times New Roman" w:hAnsi="Times New Roman"/>
          <w:sz w:val="26"/>
          <w:szCs w:val="26"/>
          <w:lang w:eastAsia="ru-RU"/>
        </w:rPr>
      </w:pPr>
      <w:r w:rsidRPr="00A94C38">
        <w:rPr>
          <w:rFonts w:ascii="Times New Roman" w:hAnsi="Times New Roman"/>
          <w:sz w:val="26"/>
          <w:szCs w:val="26"/>
          <w:lang w:eastAsia="ru-RU"/>
        </w:rPr>
        <w:t xml:space="preserve">При исполнении служебных обязанностей </w:t>
      </w:r>
      <w:r w:rsidR="00585CE4" w:rsidRPr="00A94C38">
        <w:rPr>
          <w:rFonts w:ascii="Times New Roman" w:hAnsi="Times New Roman"/>
          <w:sz w:val="26"/>
          <w:szCs w:val="26"/>
          <w:lang w:eastAsia="ru-RU"/>
        </w:rPr>
        <w:t xml:space="preserve">ведущий специалист-эксперт  </w:t>
      </w:r>
      <w:r w:rsidRPr="00A94C38">
        <w:rPr>
          <w:rFonts w:ascii="Times New Roman" w:hAnsi="Times New Roman"/>
          <w:sz w:val="26"/>
          <w:szCs w:val="26"/>
          <w:lang w:eastAsia="ru-RU"/>
        </w:rPr>
        <w:t xml:space="preserve">вправе самостоятельно принимать решения по вопросам: </w:t>
      </w:r>
    </w:p>
    <w:p w:rsidR="0060198B" w:rsidRPr="00A94C38" w:rsidRDefault="0060198B" w:rsidP="0060198B">
      <w:pPr>
        <w:shd w:val="clear" w:color="auto" w:fill="FFFFFF"/>
        <w:overflowPunct/>
        <w:autoSpaceDE/>
        <w:autoSpaceDN/>
        <w:adjustRightInd/>
        <w:ind w:firstLine="567"/>
        <w:jc w:val="both"/>
        <w:textAlignment w:val="auto"/>
        <w:rPr>
          <w:rFonts w:ascii="Times New Roman" w:eastAsia="Calibri" w:hAnsi="Times New Roman"/>
          <w:sz w:val="26"/>
          <w:szCs w:val="26"/>
        </w:rPr>
      </w:pPr>
      <w:r w:rsidRPr="00A94C38">
        <w:rPr>
          <w:rFonts w:ascii="Times New Roman" w:eastAsia="Calibri" w:hAnsi="Times New Roman"/>
          <w:sz w:val="26"/>
          <w:szCs w:val="26"/>
        </w:rPr>
        <w:t>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w:t>
      </w:r>
    </w:p>
    <w:p w:rsidR="0060198B" w:rsidRPr="00A94C38" w:rsidRDefault="0060198B" w:rsidP="0060198B">
      <w:pPr>
        <w:shd w:val="clear" w:color="auto" w:fill="FFFFFF"/>
        <w:overflowPunct/>
        <w:autoSpaceDE/>
        <w:autoSpaceDN/>
        <w:adjustRightInd/>
        <w:ind w:firstLine="567"/>
        <w:jc w:val="both"/>
        <w:textAlignment w:val="auto"/>
        <w:rPr>
          <w:rFonts w:ascii="Times New Roman" w:eastAsia="Calibri" w:hAnsi="Times New Roman"/>
          <w:sz w:val="26"/>
          <w:szCs w:val="26"/>
        </w:rPr>
      </w:pPr>
      <w:r w:rsidRPr="00A94C38">
        <w:rPr>
          <w:rFonts w:ascii="Times New Roman" w:eastAsia="Calibri" w:hAnsi="Times New Roman"/>
          <w:sz w:val="26"/>
          <w:szCs w:val="26"/>
        </w:rPr>
        <w:t>оценки правильности применения мер ответственности, предусмотренных законодательством Российской Федерации, за совершение налоговых нарушений;</w:t>
      </w:r>
    </w:p>
    <w:p w:rsidR="0060198B" w:rsidRPr="00A94C38" w:rsidRDefault="0060198B" w:rsidP="0060198B">
      <w:pPr>
        <w:shd w:val="clear" w:color="auto" w:fill="FFFFFF"/>
        <w:overflowPunct/>
        <w:autoSpaceDE/>
        <w:autoSpaceDN/>
        <w:adjustRightInd/>
        <w:ind w:firstLine="567"/>
        <w:jc w:val="both"/>
        <w:textAlignment w:val="auto"/>
        <w:rPr>
          <w:rFonts w:ascii="Times New Roman" w:eastAsia="Calibri" w:hAnsi="Times New Roman"/>
          <w:sz w:val="26"/>
          <w:szCs w:val="26"/>
        </w:rPr>
      </w:pPr>
      <w:r w:rsidRPr="00A94C38">
        <w:rPr>
          <w:rFonts w:ascii="Times New Roman" w:eastAsia="Calibri" w:hAnsi="Times New Roman"/>
          <w:sz w:val="26"/>
          <w:szCs w:val="26"/>
        </w:rPr>
        <w:lastRenderedPageBreak/>
        <w:t>возникающим при рассмотрении Инспекции заявлений, предложений, жалоб граждан и юридических лиц;</w:t>
      </w:r>
    </w:p>
    <w:p w:rsidR="0060198B" w:rsidRPr="00A94C38" w:rsidRDefault="0060198B" w:rsidP="0060198B">
      <w:pPr>
        <w:shd w:val="clear" w:color="auto" w:fill="FFFFFF"/>
        <w:overflowPunct/>
        <w:autoSpaceDE/>
        <w:autoSpaceDN/>
        <w:adjustRightInd/>
        <w:ind w:firstLine="567"/>
        <w:jc w:val="both"/>
        <w:textAlignment w:val="auto"/>
        <w:rPr>
          <w:rFonts w:ascii="Times New Roman" w:eastAsia="Calibri" w:hAnsi="Times New Roman"/>
          <w:sz w:val="26"/>
          <w:szCs w:val="26"/>
        </w:rPr>
      </w:pPr>
      <w:r w:rsidRPr="00A94C38">
        <w:rPr>
          <w:rFonts w:ascii="Times New Roman" w:eastAsia="Calibri" w:hAnsi="Times New Roman"/>
          <w:sz w:val="26"/>
          <w:szCs w:val="26"/>
        </w:rPr>
        <w:t>отмены или приостановки действий, решений подразделений Инспекции, координацию деятельности которых осуществляет;</w:t>
      </w:r>
    </w:p>
    <w:p w:rsidR="0060198B" w:rsidRPr="00A94C38" w:rsidRDefault="0060198B" w:rsidP="0060198B">
      <w:pPr>
        <w:shd w:val="clear" w:color="auto" w:fill="FFFFFF"/>
        <w:overflowPunct/>
        <w:autoSpaceDE/>
        <w:autoSpaceDN/>
        <w:adjustRightInd/>
        <w:ind w:firstLine="567"/>
        <w:jc w:val="both"/>
        <w:textAlignment w:val="auto"/>
        <w:rPr>
          <w:rFonts w:ascii="Times New Roman" w:eastAsia="Calibri" w:hAnsi="Times New Roman"/>
          <w:sz w:val="26"/>
          <w:szCs w:val="26"/>
        </w:rPr>
      </w:pPr>
      <w:r w:rsidRPr="00A94C38">
        <w:rPr>
          <w:rFonts w:ascii="Times New Roman" w:eastAsia="Calibri" w:hAnsi="Times New Roman"/>
          <w:sz w:val="26"/>
          <w:szCs w:val="26"/>
        </w:rPr>
        <w:t>предусмотренным положением об Инспекции, иными нормативными актами, административным регламентом ФНС России и УФНС России по Приморскому краю;</w:t>
      </w:r>
    </w:p>
    <w:p w:rsidR="0060198B" w:rsidRPr="00A94C38" w:rsidRDefault="0060198B" w:rsidP="0060198B">
      <w:pPr>
        <w:shd w:val="clear" w:color="auto" w:fill="FFFFFF"/>
        <w:overflowPunct/>
        <w:autoSpaceDE/>
        <w:autoSpaceDN/>
        <w:adjustRightInd/>
        <w:ind w:firstLine="567"/>
        <w:jc w:val="both"/>
        <w:textAlignment w:val="auto"/>
        <w:rPr>
          <w:rFonts w:ascii="Times New Roman" w:eastAsia="Calibri" w:hAnsi="Times New Roman"/>
          <w:sz w:val="26"/>
          <w:szCs w:val="26"/>
        </w:rPr>
      </w:pPr>
      <w:r w:rsidRPr="00A94C38">
        <w:rPr>
          <w:rFonts w:ascii="Times New Roman" w:eastAsia="Calibri" w:hAnsi="Times New Roman"/>
          <w:sz w:val="26"/>
          <w:szCs w:val="26"/>
        </w:rPr>
        <w:t>иным вопросам.</w:t>
      </w:r>
    </w:p>
    <w:p w:rsidR="0060198B" w:rsidRPr="00A94C38" w:rsidRDefault="0060198B" w:rsidP="0060198B">
      <w:pPr>
        <w:pStyle w:val="a8"/>
        <w:overflowPunct/>
        <w:ind w:left="0" w:firstLine="567"/>
        <w:jc w:val="both"/>
        <w:textAlignment w:val="auto"/>
        <w:outlineLvl w:val="2"/>
        <w:rPr>
          <w:rFonts w:ascii="Times New Roman" w:hAnsi="Times New Roman"/>
          <w:sz w:val="26"/>
          <w:szCs w:val="26"/>
          <w:lang w:eastAsia="ru-RU"/>
        </w:rPr>
      </w:pPr>
    </w:p>
    <w:p w:rsidR="0060198B" w:rsidRPr="00A94C38" w:rsidRDefault="0060198B" w:rsidP="00585CE4">
      <w:pPr>
        <w:pStyle w:val="a8"/>
        <w:numPr>
          <w:ilvl w:val="0"/>
          <w:numId w:val="25"/>
        </w:numPr>
        <w:overflowPunct/>
        <w:ind w:left="0" w:firstLine="567"/>
        <w:jc w:val="both"/>
        <w:textAlignment w:val="auto"/>
        <w:outlineLvl w:val="2"/>
        <w:rPr>
          <w:rFonts w:ascii="Times New Roman" w:hAnsi="Times New Roman"/>
          <w:sz w:val="26"/>
          <w:szCs w:val="26"/>
          <w:lang w:eastAsia="ru-RU"/>
        </w:rPr>
      </w:pPr>
      <w:r w:rsidRPr="00A94C38">
        <w:rPr>
          <w:rFonts w:ascii="Times New Roman" w:hAnsi="Times New Roman"/>
          <w:sz w:val="26"/>
          <w:szCs w:val="26"/>
          <w:lang w:eastAsia="ru-RU"/>
        </w:rPr>
        <w:t xml:space="preserve">При исполнении служебных обязанностей </w:t>
      </w:r>
      <w:r w:rsidR="00585CE4" w:rsidRPr="00A94C38">
        <w:rPr>
          <w:rFonts w:ascii="Times New Roman" w:hAnsi="Times New Roman"/>
          <w:sz w:val="26"/>
          <w:szCs w:val="26"/>
          <w:lang w:eastAsia="ru-RU"/>
        </w:rPr>
        <w:t xml:space="preserve">ведущий специалист-эксперт  </w:t>
      </w:r>
      <w:r w:rsidRPr="00A94C38">
        <w:rPr>
          <w:rFonts w:ascii="Times New Roman" w:hAnsi="Times New Roman"/>
          <w:sz w:val="26"/>
          <w:szCs w:val="26"/>
          <w:lang w:eastAsia="ru-RU"/>
        </w:rPr>
        <w:t xml:space="preserve">обязан самостоятельно принимать решения по вопросам: </w:t>
      </w:r>
    </w:p>
    <w:p w:rsidR="0060198B" w:rsidRPr="00A94C38" w:rsidRDefault="0060198B" w:rsidP="0060198B">
      <w:pPr>
        <w:shd w:val="clear" w:color="auto" w:fill="FFFFFF"/>
        <w:overflowPunct/>
        <w:autoSpaceDE/>
        <w:autoSpaceDN/>
        <w:adjustRightInd/>
        <w:ind w:firstLine="567"/>
        <w:jc w:val="both"/>
        <w:textAlignment w:val="auto"/>
        <w:rPr>
          <w:rFonts w:ascii="Times New Roman" w:eastAsia="Calibri" w:hAnsi="Times New Roman"/>
          <w:sz w:val="26"/>
          <w:szCs w:val="26"/>
        </w:rPr>
      </w:pPr>
      <w:r w:rsidRPr="00A94C38">
        <w:rPr>
          <w:rFonts w:ascii="Times New Roman" w:eastAsia="Calibri" w:hAnsi="Times New Roman"/>
          <w:sz w:val="26"/>
          <w:szCs w:val="26"/>
        </w:rPr>
        <w:t>выполнения решений по реализации функций налогового администрирования;</w:t>
      </w:r>
    </w:p>
    <w:p w:rsidR="0060198B" w:rsidRPr="00A94C38" w:rsidRDefault="0060198B" w:rsidP="0060198B">
      <w:pPr>
        <w:shd w:val="clear" w:color="auto" w:fill="FFFFFF"/>
        <w:overflowPunct/>
        <w:autoSpaceDE/>
        <w:autoSpaceDN/>
        <w:adjustRightInd/>
        <w:ind w:firstLine="567"/>
        <w:jc w:val="both"/>
        <w:textAlignment w:val="auto"/>
        <w:rPr>
          <w:rFonts w:ascii="Times New Roman" w:eastAsia="Calibri" w:hAnsi="Times New Roman"/>
          <w:sz w:val="26"/>
          <w:szCs w:val="26"/>
        </w:rPr>
      </w:pPr>
      <w:r w:rsidRPr="00A94C38">
        <w:rPr>
          <w:rFonts w:ascii="Times New Roman" w:eastAsia="Calibri" w:hAnsi="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60198B" w:rsidRPr="00A94C38" w:rsidRDefault="0060198B" w:rsidP="0060198B">
      <w:pPr>
        <w:overflowPunct/>
        <w:autoSpaceDE/>
        <w:autoSpaceDN/>
        <w:adjustRightInd/>
        <w:ind w:firstLine="567"/>
        <w:jc w:val="both"/>
        <w:textAlignment w:val="auto"/>
        <w:rPr>
          <w:rFonts w:ascii="Times New Roman" w:eastAsia="Calibri" w:hAnsi="Times New Roman"/>
          <w:sz w:val="26"/>
          <w:szCs w:val="26"/>
        </w:rPr>
      </w:pPr>
      <w:r w:rsidRPr="00A94C38">
        <w:rPr>
          <w:rFonts w:ascii="Times New Roman" w:eastAsia="Calibri" w:hAnsi="Times New Roman"/>
          <w:sz w:val="26"/>
          <w:szCs w:val="26"/>
        </w:rPr>
        <w:t>обеспечения работоспособности информационно-коммуникационных технологий, включая использование возможностей межведомственного документооборота;</w:t>
      </w:r>
    </w:p>
    <w:p w:rsidR="0060198B" w:rsidRPr="00A94C38" w:rsidRDefault="0060198B" w:rsidP="0060198B">
      <w:pPr>
        <w:overflowPunct/>
        <w:autoSpaceDE/>
        <w:autoSpaceDN/>
        <w:adjustRightInd/>
        <w:ind w:firstLine="567"/>
        <w:jc w:val="both"/>
        <w:textAlignment w:val="auto"/>
        <w:rPr>
          <w:rFonts w:ascii="Times New Roman" w:eastAsia="Calibri" w:hAnsi="Times New Roman"/>
          <w:sz w:val="26"/>
          <w:szCs w:val="26"/>
        </w:rPr>
      </w:pPr>
      <w:r w:rsidRPr="00A94C38">
        <w:rPr>
          <w:rFonts w:ascii="Times New Roman" w:eastAsia="Calibri" w:hAnsi="Times New Roman"/>
          <w:sz w:val="26"/>
          <w:szCs w:val="26"/>
        </w:rPr>
        <w:t xml:space="preserve">контроля качества и своевременности рассмотрения гражданскими служащими материалов по вопросам, относящимся к направлениям деятельности </w:t>
      </w:r>
      <w:r w:rsidR="004763D0" w:rsidRPr="00A94C38">
        <w:rPr>
          <w:rFonts w:ascii="Times New Roman" w:eastAsia="Calibri" w:hAnsi="Times New Roman"/>
          <w:sz w:val="26"/>
          <w:szCs w:val="26"/>
        </w:rPr>
        <w:t>ведущего специлиста-эксперта</w:t>
      </w:r>
      <w:r w:rsidRPr="00A94C38">
        <w:rPr>
          <w:rFonts w:ascii="Times New Roman" w:eastAsia="Calibri" w:hAnsi="Times New Roman"/>
          <w:sz w:val="26"/>
          <w:szCs w:val="26"/>
        </w:rPr>
        <w:t xml:space="preserve"> ;</w:t>
      </w:r>
    </w:p>
    <w:p w:rsidR="0060198B" w:rsidRPr="00A94C38" w:rsidRDefault="0060198B" w:rsidP="0060198B">
      <w:pPr>
        <w:overflowPunct/>
        <w:autoSpaceDE/>
        <w:autoSpaceDN/>
        <w:adjustRightInd/>
        <w:ind w:firstLine="567"/>
        <w:jc w:val="both"/>
        <w:textAlignment w:val="auto"/>
        <w:rPr>
          <w:rFonts w:ascii="Times New Roman" w:eastAsia="Calibri" w:hAnsi="Times New Roman"/>
          <w:sz w:val="26"/>
          <w:szCs w:val="26"/>
        </w:rPr>
      </w:pPr>
      <w:r w:rsidRPr="00A94C38">
        <w:rPr>
          <w:rFonts w:ascii="Times New Roman" w:eastAsia="Calibri" w:hAnsi="Times New Roman"/>
          <w:sz w:val="26"/>
          <w:szCs w:val="26"/>
        </w:rPr>
        <w:t>иным вопросам.</w:t>
      </w:r>
    </w:p>
    <w:p w:rsidR="0060198B" w:rsidRPr="00A94C38" w:rsidRDefault="0060198B" w:rsidP="0060198B">
      <w:pPr>
        <w:overflowPunct/>
        <w:ind w:firstLine="567"/>
        <w:jc w:val="both"/>
        <w:textAlignment w:val="auto"/>
        <w:outlineLvl w:val="2"/>
        <w:rPr>
          <w:rFonts w:ascii="Times New Roman" w:hAnsi="Times New Roman"/>
          <w:sz w:val="26"/>
          <w:szCs w:val="26"/>
          <w:lang w:eastAsia="ru-RU"/>
        </w:rPr>
      </w:pPr>
    </w:p>
    <w:p w:rsidR="0060198B" w:rsidRPr="00A94C38" w:rsidRDefault="0060198B" w:rsidP="00DC1A63">
      <w:pPr>
        <w:pStyle w:val="a8"/>
        <w:numPr>
          <w:ilvl w:val="0"/>
          <w:numId w:val="11"/>
        </w:numPr>
        <w:overflowPunct/>
        <w:ind w:left="567" w:firstLine="567"/>
        <w:jc w:val="center"/>
        <w:textAlignment w:val="auto"/>
        <w:outlineLvl w:val="2"/>
        <w:rPr>
          <w:rFonts w:ascii="Times New Roman" w:hAnsi="Times New Roman"/>
          <w:b/>
          <w:sz w:val="26"/>
          <w:szCs w:val="26"/>
          <w:lang w:eastAsia="ru-RU"/>
        </w:rPr>
      </w:pPr>
      <w:r w:rsidRPr="00A94C38">
        <w:rPr>
          <w:rFonts w:ascii="Times New Roman" w:hAnsi="Times New Roman"/>
          <w:b/>
          <w:sz w:val="26"/>
          <w:szCs w:val="26"/>
          <w:lang w:eastAsia="ru-RU"/>
        </w:rPr>
        <w:t xml:space="preserve">Перечень вопросов, по которым </w:t>
      </w:r>
      <w:r w:rsidR="00585CE4" w:rsidRPr="00A94C38">
        <w:rPr>
          <w:rFonts w:ascii="Times New Roman" w:hAnsi="Times New Roman"/>
          <w:b/>
          <w:sz w:val="26"/>
          <w:szCs w:val="26"/>
          <w:lang w:eastAsia="ru-RU"/>
        </w:rPr>
        <w:t>ведущий специалист-эксперт</w:t>
      </w:r>
      <w:r w:rsidR="00585CE4" w:rsidRPr="00A94C38">
        <w:rPr>
          <w:rFonts w:ascii="Times New Roman" w:hAnsi="Times New Roman"/>
          <w:sz w:val="26"/>
          <w:szCs w:val="26"/>
          <w:lang w:eastAsia="ru-RU"/>
        </w:rPr>
        <w:t xml:space="preserve">  </w:t>
      </w:r>
      <w:r w:rsidRPr="00A94C38">
        <w:rPr>
          <w:rFonts w:ascii="Times New Roman" w:hAnsi="Times New Roman"/>
          <w:b/>
          <w:sz w:val="26"/>
          <w:szCs w:val="26"/>
          <w:lang w:eastAsia="ru-RU"/>
        </w:rPr>
        <w:t>вправе или обязан участвовать</w:t>
      </w:r>
      <w:r w:rsidR="00A20A4E" w:rsidRPr="00A94C38">
        <w:rPr>
          <w:rFonts w:ascii="Times New Roman" w:hAnsi="Times New Roman"/>
          <w:b/>
          <w:sz w:val="26"/>
          <w:szCs w:val="26"/>
          <w:lang w:eastAsia="ru-RU"/>
        </w:rPr>
        <w:t xml:space="preserve"> </w:t>
      </w:r>
      <w:r w:rsidRPr="00A94C38">
        <w:rPr>
          <w:rFonts w:ascii="Times New Roman" w:hAnsi="Times New Roman"/>
          <w:b/>
          <w:sz w:val="26"/>
          <w:szCs w:val="26"/>
          <w:lang w:eastAsia="ru-RU"/>
        </w:rPr>
        <w:t>при подготовке проектов нормативных правовых актов и (или) проектов управленческих и иных решений</w:t>
      </w:r>
    </w:p>
    <w:p w:rsidR="0060198B" w:rsidRPr="00A94C38" w:rsidRDefault="0060198B" w:rsidP="0060198B">
      <w:pPr>
        <w:overflowPunct/>
        <w:ind w:firstLine="567"/>
        <w:jc w:val="both"/>
        <w:textAlignment w:val="auto"/>
        <w:outlineLvl w:val="2"/>
        <w:rPr>
          <w:rFonts w:ascii="Times New Roman" w:hAnsi="Times New Roman"/>
          <w:b/>
          <w:i/>
          <w:sz w:val="26"/>
          <w:szCs w:val="26"/>
          <w:lang w:eastAsia="ru-RU"/>
        </w:rPr>
      </w:pPr>
    </w:p>
    <w:p w:rsidR="0060198B" w:rsidRPr="00A94C38" w:rsidRDefault="00585CE4" w:rsidP="00585CE4">
      <w:pPr>
        <w:pStyle w:val="a8"/>
        <w:numPr>
          <w:ilvl w:val="0"/>
          <w:numId w:val="25"/>
        </w:numPr>
        <w:overflowPunct/>
        <w:ind w:left="0" w:firstLine="709"/>
        <w:jc w:val="both"/>
        <w:rPr>
          <w:rFonts w:ascii="Times New Roman" w:hAnsi="Times New Roman"/>
          <w:color w:val="FF0000"/>
          <w:sz w:val="26"/>
          <w:szCs w:val="26"/>
          <w:lang w:eastAsia="ru-RU"/>
        </w:rPr>
      </w:pPr>
      <w:r w:rsidRPr="00A94C38">
        <w:rPr>
          <w:rFonts w:ascii="Times New Roman" w:hAnsi="Times New Roman"/>
          <w:sz w:val="26"/>
          <w:szCs w:val="26"/>
          <w:lang w:eastAsia="ru-RU"/>
        </w:rPr>
        <w:t xml:space="preserve">Ведущий специалист-эксперт  </w:t>
      </w:r>
      <w:r w:rsidR="0060198B" w:rsidRPr="00A94C38">
        <w:rPr>
          <w:rFonts w:ascii="Times New Roman" w:hAnsi="Times New Roman"/>
          <w:sz w:val="26"/>
          <w:szCs w:val="26"/>
          <w:lang w:eastAsia="ru-RU"/>
        </w:rPr>
        <w:t xml:space="preserve">в соответствии со своей компетенцией вправе участвовать в подготовке (обсуждении) следующих проектов: </w:t>
      </w:r>
    </w:p>
    <w:p w:rsidR="0060198B" w:rsidRPr="00A94C38" w:rsidRDefault="0060198B" w:rsidP="00585CE4">
      <w:pPr>
        <w:ind w:firstLine="709"/>
        <w:jc w:val="both"/>
        <w:rPr>
          <w:rFonts w:ascii="Times New Roman" w:hAnsi="Times New Roman"/>
          <w:sz w:val="26"/>
          <w:szCs w:val="26"/>
          <w:lang w:eastAsia="ru-RU"/>
        </w:rPr>
      </w:pPr>
      <w:r w:rsidRPr="00A94C38">
        <w:rPr>
          <w:rFonts w:ascii="Times New Roman" w:hAnsi="Times New Roman"/>
          <w:sz w:val="26"/>
          <w:szCs w:val="26"/>
          <w:lang w:eastAsia="ru-RU"/>
        </w:rPr>
        <w:t>в пределах функциональной компетенции принимает участие в подготовке нормативных  актов и (или) проектов управленческих и иных решений в части обеспечения подготовки соответствующих документов закрепленных за отделом.</w:t>
      </w:r>
    </w:p>
    <w:p w:rsidR="0060198B" w:rsidRPr="00A94C38" w:rsidRDefault="0060198B" w:rsidP="00585CE4">
      <w:pPr>
        <w:pStyle w:val="a8"/>
        <w:overflowPunct/>
        <w:ind w:left="0" w:firstLine="709"/>
        <w:jc w:val="both"/>
        <w:textAlignment w:val="auto"/>
        <w:outlineLvl w:val="2"/>
        <w:rPr>
          <w:rFonts w:ascii="Times New Roman" w:hAnsi="Times New Roman"/>
          <w:sz w:val="26"/>
          <w:szCs w:val="26"/>
          <w:lang w:eastAsia="ru-RU"/>
        </w:rPr>
      </w:pPr>
    </w:p>
    <w:p w:rsidR="0060198B" w:rsidRPr="00A94C38" w:rsidRDefault="00585CE4" w:rsidP="00585CE4">
      <w:pPr>
        <w:pStyle w:val="a8"/>
        <w:numPr>
          <w:ilvl w:val="0"/>
          <w:numId w:val="25"/>
        </w:numPr>
        <w:overflowPunct/>
        <w:ind w:left="0" w:firstLine="709"/>
        <w:jc w:val="both"/>
        <w:textAlignment w:val="auto"/>
        <w:outlineLvl w:val="2"/>
        <w:rPr>
          <w:rFonts w:ascii="Times New Roman" w:hAnsi="Times New Roman"/>
          <w:sz w:val="26"/>
          <w:szCs w:val="26"/>
          <w:lang w:eastAsia="ru-RU"/>
        </w:rPr>
      </w:pPr>
      <w:r w:rsidRPr="00A94C38">
        <w:rPr>
          <w:rFonts w:ascii="Times New Roman" w:hAnsi="Times New Roman"/>
          <w:color w:val="FF0000"/>
          <w:sz w:val="26"/>
          <w:szCs w:val="26"/>
          <w:lang w:eastAsia="ru-RU"/>
        </w:rPr>
        <w:t xml:space="preserve"> </w:t>
      </w:r>
      <w:r w:rsidRPr="00A94C38">
        <w:rPr>
          <w:rFonts w:ascii="Times New Roman" w:hAnsi="Times New Roman"/>
          <w:sz w:val="26"/>
          <w:szCs w:val="26"/>
          <w:lang w:eastAsia="ru-RU"/>
        </w:rPr>
        <w:t xml:space="preserve">Ведущий специалист-эксперт  </w:t>
      </w:r>
      <w:r w:rsidR="0060198B" w:rsidRPr="00A94C38">
        <w:rPr>
          <w:rFonts w:ascii="Times New Roman" w:hAnsi="Times New Roman"/>
          <w:sz w:val="26"/>
          <w:szCs w:val="26"/>
          <w:lang w:eastAsia="ru-RU"/>
        </w:rPr>
        <w:t>в соответствии со своей компетенцией обязан участвовать в подготовке (обсуждении) следующих проектов:</w:t>
      </w:r>
    </w:p>
    <w:p w:rsidR="0060198B" w:rsidRPr="00A94C38" w:rsidRDefault="0060198B" w:rsidP="00585CE4">
      <w:pPr>
        <w:overflowPunct/>
        <w:ind w:firstLine="709"/>
        <w:jc w:val="both"/>
        <w:textAlignment w:val="auto"/>
        <w:outlineLvl w:val="2"/>
        <w:rPr>
          <w:rFonts w:ascii="Times New Roman" w:hAnsi="Times New Roman"/>
          <w:sz w:val="26"/>
          <w:szCs w:val="26"/>
          <w:lang w:eastAsia="ru-RU"/>
        </w:rPr>
      </w:pPr>
      <w:r w:rsidRPr="00A94C38">
        <w:rPr>
          <w:rFonts w:ascii="Times New Roman" w:hAnsi="Times New Roman"/>
          <w:sz w:val="26"/>
          <w:szCs w:val="26"/>
          <w:lang w:eastAsia="ru-RU"/>
        </w:rPr>
        <w:t xml:space="preserve"> положений </w:t>
      </w:r>
      <w:r w:rsidRPr="00A94C38">
        <w:rPr>
          <w:rFonts w:ascii="Times New Roman" w:hAnsi="Times New Roman"/>
          <w:spacing w:val="1"/>
          <w:sz w:val="26"/>
          <w:szCs w:val="26"/>
          <w:lang w:eastAsia="ru-RU"/>
        </w:rPr>
        <w:t>об отделах</w:t>
      </w:r>
      <w:r w:rsidRPr="00A94C38">
        <w:rPr>
          <w:rFonts w:ascii="Times New Roman" w:hAnsi="Times New Roman"/>
          <w:sz w:val="26"/>
          <w:szCs w:val="26"/>
          <w:lang w:eastAsia="ru-RU"/>
        </w:rPr>
        <w:t xml:space="preserve"> инспекции;</w:t>
      </w:r>
    </w:p>
    <w:p w:rsidR="0060198B" w:rsidRPr="00A94C38" w:rsidRDefault="0060198B" w:rsidP="00585CE4">
      <w:pPr>
        <w:overflowPunct/>
        <w:ind w:firstLine="709"/>
        <w:jc w:val="both"/>
        <w:textAlignment w:val="auto"/>
        <w:outlineLvl w:val="2"/>
        <w:rPr>
          <w:rFonts w:ascii="Times New Roman" w:hAnsi="Times New Roman"/>
          <w:sz w:val="26"/>
          <w:szCs w:val="26"/>
          <w:lang w:eastAsia="ru-RU"/>
        </w:rPr>
      </w:pPr>
      <w:r w:rsidRPr="00A94C38">
        <w:rPr>
          <w:rFonts w:ascii="Times New Roman" w:hAnsi="Times New Roman"/>
          <w:sz w:val="26"/>
          <w:szCs w:val="26"/>
          <w:lang w:eastAsia="ru-RU"/>
        </w:rPr>
        <w:t xml:space="preserve">графика отпусков гражданских служащих </w:t>
      </w:r>
      <w:r w:rsidRPr="00A94C38">
        <w:rPr>
          <w:rFonts w:ascii="Times New Roman" w:hAnsi="Times New Roman"/>
          <w:spacing w:val="-2"/>
          <w:sz w:val="26"/>
          <w:szCs w:val="26"/>
          <w:lang w:eastAsia="ru-RU"/>
        </w:rPr>
        <w:t>курируемых отделов</w:t>
      </w:r>
      <w:r w:rsidRPr="00A94C38">
        <w:rPr>
          <w:rFonts w:ascii="Times New Roman" w:hAnsi="Times New Roman"/>
          <w:sz w:val="26"/>
          <w:szCs w:val="26"/>
          <w:lang w:eastAsia="ru-RU"/>
        </w:rPr>
        <w:t xml:space="preserve"> инспекции;</w:t>
      </w:r>
    </w:p>
    <w:p w:rsidR="0060198B" w:rsidRPr="00A94C38" w:rsidRDefault="0060198B" w:rsidP="00585CE4">
      <w:pPr>
        <w:overflowPunct/>
        <w:ind w:firstLine="709"/>
        <w:jc w:val="both"/>
        <w:textAlignment w:val="auto"/>
        <w:outlineLvl w:val="2"/>
        <w:rPr>
          <w:rFonts w:ascii="Times New Roman" w:hAnsi="Times New Roman"/>
          <w:sz w:val="26"/>
          <w:szCs w:val="26"/>
          <w:lang w:eastAsia="ru-RU"/>
        </w:rPr>
      </w:pPr>
      <w:r w:rsidRPr="00A94C38">
        <w:rPr>
          <w:rFonts w:ascii="Times New Roman" w:hAnsi="Times New Roman"/>
          <w:sz w:val="26"/>
          <w:szCs w:val="26"/>
          <w:lang w:eastAsia="ru-RU"/>
        </w:rPr>
        <w:t>иных актов по поручению руководства управления и начальника инспекции.</w:t>
      </w:r>
    </w:p>
    <w:p w:rsidR="0060198B" w:rsidRPr="00A94C38" w:rsidRDefault="0060198B" w:rsidP="00585CE4">
      <w:pPr>
        <w:overflowPunct/>
        <w:ind w:firstLine="709"/>
        <w:jc w:val="both"/>
        <w:textAlignment w:val="auto"/>
        <w:outlineLvl w:val="2"/>
        <w:rPr>
          <w:rFonts w:ascii="Times New Roman" w:hAnsi="Times New Roman"/>
          <w:sz w:val="26"/>
          <w:szCs w:val="26"/>
          <w:lang w:eastAsia="ru-RU"/>
        </w:rPr>
      </w:pPr>
    </w:p>
    <w:p w:rsidR="0060198B" w:rsidRPr="00A94C38" w:rsidRDefault="0060198B" w:rsidP="00A20A4E">
      <w:pPr>
        <w:overflowPunct/>
        <w:ind w:firstLine="567"/>
        <w:jc w:val="center"/>
        <w:textAlignment w:val="auto"/>
        <w:outlineLvl w:val="2"/>
        <w:rPr>
          <w:rFonts w:ascii="Times New Roman" w:hAnsi="Times New Roman"/>
          <w:b/>
          <w:sz w:val="26"/>
          <w:szCs w:val="26"/>
          <w:lang w:eastAsia="ru-RU"/>
        </w:rPr>
      </w:pPr>
      <w:r w:rsidRPr="00A94C38">
        <w:rPr>
          <w:rFonts w:ascii="Times New Roman" w:hAnsi="Times New Roman"/>
          <w:b/>
          <w:sz w:val="26"/>
          <w:szCs w:val="26"/>
          <w:lang w:eastAsia="ru-RU"/>
        </w:rPr>
        <w:t>VI. Сроки и процедуры подготовки, рассмотрения</w:t>
      </w:r>
    </w:p>
    <w:p w:rsidR="0060198B" w:rsidRPr="00A94C38" w:rsidRDefault="0060198B" w:rsidP="00585CE4">
      <w:pPr>
        <w:overflowPunct/>
        <w:ind w:firstLine="709"/>
        <w:jc w:val="center"/>
        <w:textAlignment w:val="auto"/>
        <w:outlineLvl w:val="2"/>
        <w:rPr>
          <w:rFonts w:ascii="Times New Roman" w:hAnsi="Times New Roman"/>
          <w:b/>
          <w:sz w:val="26"/>
          <w:szCs w:val="26"/>
          <w:lang w:eastAsia="ru-RU"/>
        </w:rPr>
      </w:pPr>
      <w:r w:rsidRPr="00A94C38">
        <w:rPr>
          <w:rFonts w:ascii="Times New Roman" w:hAnsi="Times New Roman"/>
          <w:b/>
          <w:sz w:val="26"/>
          <w:szCs w:val="26"/>
          <w:lang w:eastAsia="ru-RU"/>
        </w:rPr>
        <w:t>проектов управленческих и иных решений, порядок</w:t>
      </w:r>
    </w:p>
    <w:p w:rsidR="0060198B" w:rsidRPr="00A94C38" w:rsidRDefault="0060198B" w:rsidP="00585CE4">
      <w:pPr>
        <w:overflowPunct/>
        <w:ind w:firstLine="709"/>
        <w:jc w:val="center"/>
        <w:textAlignment w:val="auto"/>
        <w:outlineLvl w:val="2"/>
        <w:rPr>
          <w:rFonts w:ascii="Times New Roman" w:hAnsi="Times New Roman"/>
          <w:b/>
          <w:sz w:val="26"/>
          <w:szCs w:val="26"/>
          <w:lang w:eastAsia="ru-RU"/>
        </w:rPr>
      </w:pPr>
      <w:r w:rsidRPr="00A94C38">
        <w:rPr>
          <w:rFonts w:ascii="Times New Roman" w:hAnsi="Times New Roman"/>
          <w:b/>
          <w:sz w:val="26"/>
          <w:szCs w:val="26"/>
          <w:lang w:eastAsia="ru-RU"/>
        </w:rPr>
        <w:t>согласования и принятия данных решений</w:t>
      </w:r>
    </w:p>
    <w:p w:rsidR="0060198B" w:rsidRPr="00A94C38" w:rsidRDefault="0060198B" w:rsidP="00585CE4">
      <w:pPr>
        <w:overflowPunct/>
        <w:ind w:firstLine="709"/>
        <w:jc w:val="both"/>
        <w:textAlignment w:val="auto"/>
        <w:outlineLvl w:val="2"/>
        <w:rPr>
          <w:rFonts w:ascii="Times New Roman" w:hAnsi="Times New Roman"/>
          <w:sz w:val="26"/>
          <w:szCs w:val="26"/>
          <w:lang w:eastAsia="ru-RU"/>
        </w:rPr>
      </w:pPr>
    </w:p>
    <w:p w:rsidR="0060198B" w:rsidRPr="00A94C38" w:rsidRDefault="0060198B" w:rsidP="00585CE4">
      <w:pPr>
        <w:pStyle w:val="a8"/>
        <w:numPr>
          <w:ilvl w:val="0"/>
          <w:numId w:val="25"/>
        </w:numPr>
        <w:overflowPunct/>
        <w:ind w:left="0" w:firstLine="709"/>
        <w:jc w:val="both"/>
        <w:textAlignment w:val="auto"/>
        <w:outlineLvl w:val="2"/>
        <w:rPr>
          <w:rFonts w:ascii="Times New Roman" w:hAnsi="Times New Roman"/>
          <w:color w:val="0070C0"/>
          <w:sz w:val="26"/>
          <w:szCs w:val="26"/>
        </w:rPr>
      </w:pPr>
      <w:r w:rsidRPr="00A94C38">
        <w:rPr>
          <w:rFonts w:ascii="Times New Roman" w:hAnsi="Times New Roman"/>
          <w:sz w:val="26"/>
          <w:szCs w:val="26"/>
          <w:lang w:eastAsia="ru-RU"/>
        </w:rPr>
        <w:t xml:space="preserve"> В соответствии со своими должностными обязанностями </w:t>
      </w:r>
      <w:r w:rsidR="00585CE4" w:rsidRPr="00A94C38">
        <w:rPr>
          <w:rFonts w:ascii="Times New Roman" w:hAnsi="Times New Roman"/>
          <w:sz w:val="26"/>
          <w:szCs w:val="26"/>
          <w:lang w:eastAsia="ru-RU"/>
        </w:rPr>
        <w:t xml:space="preserve">ведущий специалист-эксперт </w:t>
      </w:r>
      <w:r w:rsidRPr="00A94C38">
        <w:rPr>
          <w:rFonts w:ascii="Times New Roman" w:hAnsi="Times New Roman"/>
          <w:sz w:val="26"/>
          <w:szCs w:val="26"/>
        </w:rPr>
        <w:t>принимает решения в сроки, установленные законодательными и иными нормативными правовыми актами Российской Федерации, инструкцией по делопроизводству инспекции</w:t>
      </w:r>
      <w:r w:rsidRPr="00A94C38">
        <w:rPr>
          <w:rFonts w:ascii="Times New Roman" w:hAnsi="Times New Roman"/>
          <w:color w:val="0070C0"/>
          <w:sz w:val="26"/>
          <w:szCs w:val="26"/>
        </w:rPr>
        <w:t>.</w:t>
      </w:r>
    </w:p>
    <w:p w:rsidR="00585CE4" w:rsidRPr="00A94C38" w:rsidRDefault="00585CE4" w:rsidP="00585CE4">
      <w:pPr>
        <w:pStyle w:val="a8"/>
        <w:numPr>
          <w:ilvl w:val="0"/>
          <w:numId w:val="25"/>
        </w:numPr>
        <w:overflowPunct/>
        <w:autoSpaceDE/>
        <w:autoSpaceDN/>
        <w:adjustRightInd/>
        <w:ind w:left="0" w:firstLine="709"/>
        <w:jc w:val="both"/>
        <w:textAlignment w:val="auto"/>
        <w:rPr>
          <w:rFonts w:ascii="Times New Roman" w:hAnsi="Times New Roman"/>
          <w:sz w:val="26"/>
          <w:szCs w:val="26"/>
        </w:rPr>
      </w:pPr>
      <w:r w:rsidRPr="00A94C38">
        <w:rPr>
          <w:rFonts w:ascii="Times New Roman" w:hAnsi="Times New Roman"/>
          <w:sz w:val="26"/>
          <w:szCs w:val="26"/>
        </w:rPr>
        <w:t xml:space="preserve">Подготовка проектов документов осуществляется в соответствии с требованиями писем ФНС России от 08.08.2013 № СА-4-9/14460@ «Рекомендации о порядке организации работы </w:t>
      </w:r>
      <w:r w:rsidRPr="00A94C38">
        <w:rPr>
          <w:rFonts w:ascii="Times New Roman" w:hAnsi="Times New Roman"/>
          <w:sz w:val="26"/>
          <w:szCs w:val="26"/>
          <w:lang w:eastAsia="ru-RU"/>
        </w:rPr>
        <w:t>налоговых</w:t>
      </w:r>
      <w:r w:rsidRPr="00A94C38">
        <w:rPr>
          <w:rFonts w:ascii="Times New Roman" w:hAnsi="Times New Roman"/>
          <w:sz w:val="26"/>
          <w:szCs w:val="26"/>
        </w:rPr>
        <w:t xml:space="preserve"> органов», от 26.12.2013 № СА-4-9/23437@ </w:t>
      </w:r>
      <w:r w:rsidRPr="00A94C38">
        <w:rPr>
          <w:rFonts w:ascii="Times New Roman" w:hAnsi="Times New Roman"/>
          <w:sz w:val="26"/>
          <w:szCs w:val="26"/>
        </w:rPr>
        <w:lastRenderedPageBreak/>
        <w:t>«Рекомендации о порядке взаимодействия налоговых органов и их структурных подразделений», а также инструкции по делопроизводству инспекции.</w:t>
      </w:r>
    </w:p>
    <w:p w:rsidR="00585CE4" w:rsidRPr="00A94C38" w:rsidRDefault="00585CE4" w:rsidP="00585CE4">
      <w:pPr>
        <w:pStyle w:val="a8"/>
        <w:overflowPunct/>
        <w:ind w:left="709"/>
        <w:jc w:val="both"/>
        <w:textAlignment w:val="auto"/>
        <w:outlineLvl w:val="2"/>
        <w:rPr>
          <w:rFonts w:ascii="Times New Roman" w:hAnsi="Times New Roman"/>
          <w:color w:val="0070C0"/>
          <w:sz w:val="26"/>
          <w:szCs w:val="26"/>
        </w:rPr>
      </w:pPr>
    </w:p>
    <w:p w:rsidR="00180607" w:rsidRPr="00A94C38" w:rsidRDefault="00180607" w:rsidP="00585CE4">
      <w:pPr>
        <w:pStyle w:val="a8"/>
        <w:overflowPunct/>
        <w:ind w:left="0" w:firstLine="709"/>
        <w:jc w:val="both"/>
        <w:textAlignment w:val="auto"/>
        <w:outlineLvl w:val="2"/>
        <w:rPr>
          <w:rFonts w:ascii="Times New Roman" w:hAnsi="Times New Roman"/>
          <w:color w:val="0070C0"/>
          <w:sz w:val="26"/>
          <w:szCs w:val="26"/>
        </w:rPr>
      </w:pPr>
    </w:p>
    <w:p w:rsidR="0060198B" w:rsidRPr="00A94C38" w:rsidRDefault="0060198B" w:rsidP="00A20A4E">
      <w:pPr>
        <w:overflowPunct/>
        <w:ind w:firstLine="567"/>
        <w:jc w:val="center"/>
        <w:textAlignment w:val="auto"/>
        <w:outlineLvl w:val="2"/>
        <w:rPr>
          <w:rFonts w:ascii="Times New Roman" w:hAnsi="Times New Roman"/>
          <w:b/>
          <w:sz w:val="26"/>
          <w:szCs w:val="26"/>
          <w:lang w:eastAsia="ru-RU"/>
        </w:rPr>
      </w:pPr>
      <w:r w:rsidRPr="00A94C38">
        <w:rPr>
          <w:rFonts w:ascii="Times New Roman" w:hAnsi="Times New Roman"/>
          <w:b/>
          <w:sz w:val="26"/>
          <w:szCs w:val="26"/>
          <w:lang w:eastAsia="ru-RU"/>
        </w:rPr>
        <w:t>VII. Порядок служебного взаимодействия</w:t>
      </w:r>
    </w:p>
    <w:p w:rsidR="0060198B" w:rsidRPr="00A94C38" w:rsidRDefault="0060198B" w:rsidP="0060198B">
      <w:pPr>
        <w:overflowPunct/>
        <w:ind w:firstLine="567"/>
        <w:jc w:val="both"/>
        <w:textAlignment w:val="auto"/>
        <w:outlineLvl w:val="2"/>
        <w:rPr>
          <w:rFonts w:ascii="Times New Roman" w:hAnsi="Times New Roman"/>
          <w:sz w:val="26"/>
          <w:szCs w:val="26"/>
          <w:lang w:eastAsia="ru-RU"/>
        </w:rPr>
      </w:pPr>
    </w:p>
    <w:p w:rsidR="0060198B" w:rsidRPr="00A94C38" w:rsidRDefault="0060198B" w:rsidP="00585CE4">
      <w:pPr>
        <w:pStyle w:val="a8"/>
        <w:numPr>
          <w:ilvl w:val="0"/>
          <w:numId w:val="25"/>
        </w:numPr>
        <w:overflowPunct/>
        <w:ind w:left="0" w:firstLine="567"/>
        <w:jc w:val="both"/>
        <w:textAlignment w:val="auto"/>
        <w:outlineLvl w:val="2"/>
        <w:rPr>
          <w:rFonts w:ascii="Times New Roman" w:hAnsi="Times New Roman"/>
          <w:sz w:val="26"/>
          <w:szCs w:val="26"/>
          <w:lang w:eastAsia="ru-RU"/>
        </w:rPr>
      </w:pPr>
      <w:r w:rsidRPr="00A94C38">
        <w:rPr>
          <w:rFonts w:ascii="Times New Roman" w:hAnsi="Times New Roman"/>
          <w:sz w:val="26"/>
          <w:szCs w:val="26"/>
          <w:lang w:eastAsia="ru-RU"/>
        </w:rPr>
        <w:t xml:space="preserve">Взаимодействие </w:t>
      </w:r>
      <w:r w:rsidR="00442172" w:rsidRPr="00A94C38">
        <w:rPr>
          <w:rFonts w:ascii="Times New Roman" w:hAnsi="Times New Roman"/>
          <w:sz w:val="26"/>
          <w:szCs w:val="26"/>
          <w:lang w:eastAsia="ru-RU"/>
        </w:rPr>
        <w:t>ведущ</w:t>
      </w:r>
      <w:r w:rsidR="004763D0" w:rsidRPr="00A94C38">
        <w:rPr>
          <w:rFonts w:ascii="Times New Roman" w:hAnsi="Times New Roman"/>
          <w:sz w:val="26"/>
          <w:szCs w:val="26"/>
          <w:lang w:eastAsia="ru-RU"/>
        </w:rPr>
        <w:t>его</w:t>
      </w:r>
      <w:r w:rsidR="00442172" w:rsidRPr="00A94C38">
        <w:rPr>
          <w:rFonts w:ascii="Times New Roman" w:hAnsi="Times New Roman"/>
          <w:sz w:val="26"/>
          <w:szCs w:val="26"/>
          <w:lang w:eastAsia="ru-RU"/>
        </w:rPr>
        <w:t xml:space="preserve"> специалист</w:t>
      </w:r>
      <w:r w:rsidR="004763D0" w:rsidRPr="00A94C38">
        <w:rPr>
          <w:rFonts w:ascii="Times New Roman" w:hAnsi="Times New Roman"/>
          <w:sz w:val="26"/>
          <w:szCs w:val="26"/>
          <w:lang w:eastAsia="ru-RU"/>
        </w:rPr>
        <w:t>а</w:t>
      </w:r>
      <w:r w:rsidR="00442172" w:rsidRPr="00A94C38">
        <w:rPr>
          <w:rFonts w:ascii="Times New Roman" w:hAnsi="Times New Roman"/>
          <w:sz w:val="26"/>
          <w:szCs w:val="26"/>
          <w:lang w:eastAsia="ru-RU"/>
        </w:rPr>
        <w:t>-эксперт</w:t>
      </w:r>
      <w:r w:rsidR="004763D0" w:rsidRPr="00A94C38">
        <w:rPr>
          <w:rFonts w:ascii="Times New Roman" w:hAnsi="Times New Roman"/>
          <w:sz w:val="26"/>
          <w:szCs w:val="26"/>
          <w:lang w:eastAsia="ru-RU"/>
        </w:rPr>
        <w:t>а</w:t>
      </w:r>
      <w:r w:rsidR="00442172" w:rsidRPr="00A94C38">
        <w:rPr>
          <w:rFonts w:ascii="Times New Roman" w:hAnsi="Times New Roman"/>
          <w:sz w:val="26"/>
          <w:szCs w:val="26"/>
          <w:lang w:eastAsia="ru-RU"/>
        </w:rPr>
        <w:t xml:space="preserve"> </w:t>
      </w:r>
      <w:r w:rsidRPr="00A94C38">
        <w:rPr>
          <w:rFonts w:ascii="Times New Roman" w:hAnsi="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 w:history="1">
        <w:r w:rsidRPr="00A94C38">
          <w:rPr>
            <w:rFonts w:ascii="Times New Roman" w:hAnsi="Times New Roman"/>
            <w:sz w:val="26"/>
            <w:szCs w:val="26"/>
          </w:rPr>
          <w:t>общих принципов</w:t>
        </w:r>
      </w:hyperlink>
      <w:r w:rsidRPr="00A94C38">
        <w:rPr>
          <w:rFonts w:ascii="Times New Roman" w:hAnsi="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7" w:history="1">
        <w:r w:rsidRPr="00A94C38">
          <w:rPr>
            <w:rFonts w:ascii="Times New Roman" w:hAnsi="Times New Roman"/>
            <w:sz w:val="26"/>
            <w:szCs w:val="26"/>
          </w:rPr>
          <w:t>статьей 18</w:t>
        </w:r>
      </w:hyperlink>
      <w:r w:rsidRPr="00A94C38">
        <w:rPr>
          <w:rFonts w:ascii="Times New Roman" w:hAnsi="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0198B" w:rsidRPr="00A94C38" w:rsidRDefault="0060198B" w:rsidP="0060198B">
      <w:pPr>
        <w:overflowPunct/>
        <w:ind w:firstLine="567"/>
        <w:jc w:val="both"/>
        <w:textAlignment w:val="auto"/>
        <w:outlineLvl w:val="2"/>
        <w:rPr>
          <w:rFonts w:ascii="Times New Roman" w:hAnsi="Times New Roman"/>
          <w:sz w:val="26"/>
          <w:szCs w:val="26"/>
          <w:lang w:eastAsia="ru-RU"/>
        </w:rPr>
      </w:pPr>
    </w:p>
    <w:p w:rsidR="0060198B" w:rsidRPr="00A94C38" w:rsidRDefault="0060198B" w:rsidP="00A20A4E">
      <w:pPr>
        <w:overflowPunct/>
        <w:ind w:firstLine="567"/>
        <w:jc w:val="center"/>
        <w:textAlignment w:val="auto"/>
        <w:outlineLvl w:val="2"/>
        <w:rPr>
          <w:rFonts w:ascii="Times New Roman" w:hAnsi="Times New Roman"/>
          <w:b/>
          <w:sz w:val="26"/>
          <w:szCs w:val="26"/>
          <w:lang w:eastAsia="ru-RU"/>
        </w:rPr>
      </w:pPr>
      <w:r w:rsidRPr="00A94C38">
        <w:rPr>
          <w:rFonts w:ascii="Times New Roman" w:hAnsi="Times New Roman"/>
          <w:b/>
          <w:sz w:val="26"/>
          <w:szCs w:val="26"/>
          <w:lang w:eastAsia="ru-RU"/>
        </w:rPr>
        <w:t>VIII. Перечень государственных услуг, оказываемых</w:t>
      </w:r>
    </w:p>
    <w:p w:rsidR="0060198B" w:rsidRPr="00A94C38" w:rsidRDefault="0060198B" w:rsidP="00A20A4E">
      <w:pPr>
        <w:overflowPunct/>
        <w:ind w:firstLine="567"/>
        <w:jc w:val="center"/>
        <w:textAlignment w:val="auto"/>
        <w:outlineLvl w:val="2"/>
        <w:rPr>
          <w:rFonts w:ascii="Times New Roman" w:hAnsi="Times New Roman"/>
          <w:b/>
          <w:sz w:val="26"/>
          <w:szCs w:val="26"/>
          <w:lang w:eastAsia="ru-RU"/>
        </w:rPr>
      </w:pPr>
      <w:r w:rsidRPr="00A94C38">
        <w:rPr>
          <w:rFonts w:ascii="Times New Roman" w:hAnsi="Times New Roman"/>
          <w:b/>
          <w:sz w:val="26"/>
          <w:szCs w:val="26"/>
          <w:lang w:eastAsia="ru-RU"/>
        </w:rPr>
        <w:t>гражданам и организациям в соответствии с административным</w:t>
      </w:r>
    </w:p>
    <w:p w:rsidR="0060198B" w:rsidRPr="00A94C38" w:rsidRDefault="0060198B" w:rsidP="00A20A4E">
      <w:pPr>
        <w:overflowPunct/>
        <w:ind w:firstLine="567"/>
        <w:jc w:val="center"/>
        <w:textAlignment w:val="auto"/>
        <w:outlineLvl w:val="2"/>
        <w:rPr>
          <w:rFonts w:ascii="Times New Roman" w:hAnsi="Times New Roman"/>
          <w:b/>
          <w:sz w:val="26"/>
          <w:szCs w:val="26"/>
          <w:lang w:eastAsia="ru-RU"/>
        </w:rPr>
      </w:pPr>
      <w:r w:rsidRPr="00A94C38">
        <w:rPr>
          <w:rFonts w:ascii="Times New Roman" w:hAnsi="Times New Roman"/>
          <w:b/>
          <w:sz w:val="26"/>
          <w:szCs w:val="26"/>
          <w:lang w:eastAsia="ru-RU"/>
        </w:rPr>
        <w:t>регламентом Федеральной налоговой службы</w:t>
      </w:r>
    </w:p>
    <w:p w:rsidR="0060198B" w:rsidRPr="00A94C38" w:rsidRDefault="0060198B" w:rsidP="0060198B">
      <w:pPr>
        <w:overflowPunct/>
        <w:ind w:firstLine="567"/>
        <w:jc w:val="both"/>
        <w:textAlignment w:val="auto"/>
        <w:outlineLvl w:val="2"/>
        <w:rPr>
          <w:rFonts w:ascii="Times New Roman" w:hAnsi="Times New Roman"/>
          <w:sz w:val="26"/>
          <w:szCs w:val="26"/>
          <w:lang w:eastAsia="ru-RU"/>
        </w:rPr>
      </w:pPr>
    </w:p>
    <w:p w:rsidR="0060198B" w:rsidRPr="00A94C38" w:rsidRDefault="0060198B" w:rsidP="0060198B">
      <w:pPr>
        <w:pStyle w:val="ConsPlusNormal"/>
        <w:ind w:firstLine="567"/>
        <w:jc w:val="both"/>
        <w:rPr>
          <w:rFonts w:ascii="Times New Roman" w:hAnsi="Times New Roman" w:cs="Times New Roman"/>
          <w:sz w:val="26"/>
          <w:szCs w:val="26"/>
        </w:rPr>
      </w:pPr>
      <w:r w:rsidRPr="00A94C38">
        <w:rPr>
          <w:rFonts w:ascii="Times New Roman" w:hAnsi="Times New Roman" w:cs="Times New Roman"/>
          <w:sz w:val="26"/>
          <w:szCs w:val="26"/>
        </w:rPr>
        <w:t>1</w:t>
      </w:r>
      <w:r w:rsidR="00442172" w:rsidRPr="00A94C38">
        <w:rPr>
          <w:rFonts w:ascii="Times New Roman" w:hAnsi="Times New Roman" w:cs="Times New Roman"/>
          <w:sz w:val="26"/>
          <w:szCs w:val="26"/>
        </w:rPr>
        <w:t>9</w:t>
      </w:r>
      <w:r w:rsidRPr="00A94C38">
        <w:rPr>
          <w:rFonts w:ascii="Times New Roman" w:hAnsi="Times New Roman" w:cs="Times New Roman"/>
          <w:sz w:val="26"/>
          <w:szCs w:val="26"/>
        </w:rPr>
        <w:t xml:space="preserve">. </w:t>
      </w:r>
      <w:r w:rsidR="00442172" w:rsidRPr="00A94C38">
        <w:rPr>
          <w:rFonts w:ascii="Times New Roman" w:hAnsi="Times New Roman"/>
          <w:sz w:val="26"/>
          <w:szCs w:val="26"/>
        </w:rPr>
        <w:t xml:space="preserve"> Ведущий специалист-эксперт в соответствии с замещаемой государственной гражданской должностью и в пределах функциональной компетенции выполняет организационное, информационное обеспечение (принимает участие в обеспечении) оказания государственных услуг, осуществляемых Межрайонной инспекцией ФНС № 12 по Приморскому краю.</w:t>
      </w:r>
    </w:p>
    <w:p w:rsidR="0060198B" w:rsidRPr="00A94C38" w:rsidRDefault="0060198B" w:rsidP="0060198B">
      <w:pPr>
        <w:overflowPunct/>
        <w:ind w:firstLine="567"/>
        <w:jc w:val="both"/>
        <w:textAlignment w:val="auto"/>
        <w:outlineLvl w:val="2"/>
        <w:rPr>
          <w:rFonts w:ascii="Times New Roman" w:hAnsi="Times New Roman"/>
          <w:sz w:val="26"/>
          <w:szCs w:val="26"/>
          <w:lang w:eastAsia="ru-RU"/>
        </w:rPr>
      </w:pPr>
    </w:p>
    <w:p w:rsidR="0060198B" w:rsidRPr="00A94C38" w:rsidRDefault="0060198B" w:rsidP="00A20A4E">
      <w:pPr>
        <w:overflowPunct/>
        <w:ind w:firstLine="567"/>
        <w:jc w:val="center"/>
        <w:textAlignment w:val="auto"/>
        <w:outlineLvl w:val="2"/>
        <w:rPr>
          <w:rFonts w:ascii="Times New Roman" w:hAnsi="Times New Roman"/>
          <w:b/>
          <w:sz w:val="26"/>
          <w:szCs w:val="26"/>
          <w:lang w:eastAsia="ru-RU"/>
        </w:rPr>
      </w:pPr>
      <w:r w:rsidRPr="00A94C38">
        <w:rPr>
          <w:rFonts w:ascii="Times New Roman" w:hAnsi="Times New Roman"/>
          <w:b/>
          <w:sz w:val="26"/>
          <w:szCs w:val="26"/>
          <w:lang w:eastAsia="ru-RU"/>
        </w:rPr>
        <w:t>IX. Показатели эффективности и результативности</w:t>
      </w:r>
    </w:p>
    <w:p w:rsidR="0060198B" w:rsidRPr="00A94C38" w:rsidRDefault="0060198B" w:rsidP="00A20A4E">
      <w:pPr>
        <w:overflowPunct/>
        <w:ind w:firstLine="567"/>
        <w:jc w:val="center"/>
        <w:textAlignment w:val="auto"/>
        <w:outlineLvl w:val="2"/>
        <w:rPr>
          <w:rFonts w:ascii="Times New Roman" w:hAnsi="Times New Roman"/>
          <w:b/>
          <w:sz w:val="26"/>
          <w:szCs w:val="26"/>
          <w:lang w:eastAsia="ru-RU"/>
        </w:rPr>
      </w:pPr>
      <w:r w:rsidRPr="00A94C38">
        <w:rPr>
          <w:rFonts w:ascii="Times New Roman" w:hAnsi="Times New Roman"/>
          <w:b/>
          <w:sz w:val="26"/>
          <w:szCs w:val="26"/>
          <w:lang w:eastAsia="ru-RU"/>
        </w:rPr>
        <w:t>профессиональной служебной деятельности</w:t>
      </w:r>
    </w:p>
    <w:p w:rsidR="0060198B" w:rsidRPr="00A94C38" w:rsidRDefault="0060198B" w:rsidP="0060198B">
      <w:pPr>
        <w:overflowPunct/>
        <w:ind w:firstLine="567"/>
        <w:jc w:val="both"/>
        <w:textAlignment w:val="auto"/>
        <w:outlineLvl w:val="2"/>
        <w:rPr>
          <w:rFonts w:ascii="Times New Roman" w:hAnsi="Times New Roman"/>
          <w:sz w:val="26"/>
          <w:szCs w:val="26"/>
          <w:lang w:eastAsia="ru-RU"/>
        </w:rPr>
      </w:pPr>
    </w:p>
    <w:p w:rsidR="0060198B" w:rsidRPr="00A94C38" w:rsidRDefault="00442172" w:rsidP="0060198B">
      <w:pPr>
        <w:pStyle w:val="ConsPlusNormal"/>
        <w:ind w:firstLine="567"/>
        <w:jc w:val="both"/>
        <w:rPr>
          <w:rFonts w:ascii="Times New Roman" w:hAnsi="Times New Roman" w:cs="Times New Roman"/>
          <w:sz w:val="26"/>
          <w:szCs w:val="26"/>
        </w:rPr>
      </w:pPr>
      <w:r w:rsidRPr="00A94C38">
        <w:rPr>
          <w:rFonts w:ascii="Times New Roman" w:hAnsi="Times New Roman" w:cs="Times New Roman"/>
          <w:sz w:val="26"/>
          <w:szCs w:val="26"/>
        </w:rPr>
        <w:t>20</w:t>
      </w:r>
      <w:r w:rsidR="0060198B" w:rsidRPr="00A94C38">
        <w:rPr>
          <w:rFonts w:ascii="Times New Roman" w:hAnsi="Times New Roman" w:cs="Times New Roman"/>
          <w:sz w:val="26"/>
          <w:szCs w:val="26"/>
        </w:rPr>
        <w:t xml:space="preserve">. Эффективность и результативность профессиональной служебной деятельности </w:t>
      </w:r>
      <w:r w:rsidRPr="00A94C38">
        <w:rPr>
          <w:rFonts w:ascii="Times New Roman" w:hAnsi="Times New Roman"/>
          <w:sz w:val="26"/>
          <w:szCs w:val="26"/>
        </w:rPr>
        <w:t>ведущ</w:t>
      </w:r>
      <w:r w:rsidR="004763D0" w:rsidRPr="00A94C38">
        <w:rPr>
          <w:rFonts w:ascii="Times New Roman" w:hAnsi="Times New Roman"/>
          <w:sz w:val="26"/>
          <w:szCs w:val="26"/>
        </w:rPr>
        <w:t>его</w:t>
      </w:r>
      <w:r w:rsidRPr="00A94C38">
        <w:rPr>
          <w:rFonts w:ascii="Times New Roman" w:hAnsi="Times New Roman"/>
          <w:sz w:val="26"/>
          <w:szCs w:val="26"/>
        </w:rPr>
        <w:t xml:space="preserve"> специалист</w:t>
      </w:r>
      <w:r w:rsidR="004763D0" w:rsidRPr="00A94C38">
        <w:rPr>
          <w:rFonts w:ascii="Times New Roman" w:hAnsi="Times New Roman"/>
          <w:sz w:val="26"/>
          <w:szCs w:val="26"/>
        </w:rPr>
        <w:t>а</w:t>
      </w:r>
      <w:r w:rsidRPr="00A94C38">
        <w:rPr>
          <w:rFonts w:ascii="Times New Roman" w:hAnsi="Times New Roman"/>
          <w:sz w:val="26"/>
          <w:szCs w:val="26"/>
        </w:rPr>
        <w:t>-эксперт</w:t>
      </w:r>
      <w:r w:rsidR="004763D0" w:rsidRPr="00A94C38">
        <w:rPr>
          <w:rFonts w:ascii="Times New Roman" w:hAnsi="Times New Roman"/>
          <w:sz w:val="26"/>
          <w:szCs w:val="26"/>
        </w:rPr>
        <w:t>а</w:t>
      </w:r>
      <w:r w:rsidRPr="00A94C38">
        <w:rPr>
          <w:rFonts w:ascii="Times New Roman" w:hAnsi="Times New Roman" w:cs="Times New Roman"/>
          <w:sz w:val="26"/>
          <w:szCs w:val="26"/>
        </w:rPr>
        <w:t xml:space="preserve"> </w:t>
      </w:r>
      <w:r w:rsidR="0060198B" w:rsidRPr="00A94C38">
        <w:rPr>
          <w:rFonts w:ascii="Times New Roman" w:hAnsi="Times New Roman" w:cs="Times New Roman"/>
          <w:sz w:val="26"/>
          <w:szCs w:val="26"/>
        </w:rPr>
        <w:t>оценивается по следующим показателям:</w:t>
      </w:r>
    </w:p>
    <w:p w:rsidR="00442172" w:rsidRPr="00A94C38" w:rsidRDefault="00442172" w:rsidP="00442172">
      <w:pPr>
        <w:overflowPunct/>
        <w:ind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42172" w:rsidRPr="00A94C38" w:rsidRDefault="00442172" w:rsidP="00442172">
      <w:pPr>
        <w:overflowPunct/>
        <w:ind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 своевременности и оперативности выполнения поручений;</w:t>
      </w:r>
    </w:p>
    <w:p w:rsidR="00442172" w:rsidRPr="00A94C38" w:rsidRDefault="00442172" w:rsidP="00442172">
      <w:pPr>
        <w:overflowPunct/>
        <w:ind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42172" w:rsidRPr="00A94C38" w:rsidRDefault="00442172" w:rsidP="00442172">
      <w:pPr>
        <w:overflowPunct/>
        <w:ind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442172" w:rsidRPr="00A94C38" w:rsidRDefault="00442172" w:rsidP="00442172">
      <w:pPr>
        <w:overflowPunct/>
        <w:ind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42172" w:rsidRPr="00A94C38" w:rsidRDefault="00442172" w:rsidP="00442172">
      <w:pPr>
        <w:overflowPunct/>
        <w:ind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42172" w:rsidRPr="00A94C38" w:rsidRDefault="00442172" w:rsidP="00442172">
      <w:pPr>
        <w:overflowPunct/>
        <w:ind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lastRenderedPageBreak/>
        <w:t>- осознанию ответственности за последствия своих действий.</w:t>
      </w:r>
    </w:p>
    <w:p w:rsidR="00442172" w:rsidRPr="00A94C38" w:rsidRDefault="00442172" w:rsidP="00442172">
      <w:pPr>
        <w:pStyle w:val="a8"/>
        <w:numPr>
          <w:ilvl w:val="0"/>
          <w:numId w:val="27"/>
        </w:numPr>
        <w:overflowPunct/>
        <w:autoSpaceDE/>
        <w:autoSpaceDN/>
        <w:adjustRightInd/>
        <w:ind w:left="0" w:firstLine="709"/>
        <w:jc w:val="both"/>
        <w:textAlignment w:val="auto"/>
        <w:rPr>
          <w:rFonts w:ascii="Times New Roman" w:hAnsi="Times New Roman"/>
          <w:sz w:val="26"/>
          <w:szCs w:val="26"/>
          <w:lang w:eastAsia="ru-RU"/>
        </w:rPr>
      </w:pPr>
      <w:r w:rsidRPr="00A94C38">
        <w:rPr>
          <w:rFonts w:ascii="Times New Roman" w:hAnsi="Times New Roman"/>
          <w:sz w:val="26"/>
          <w:szCs w:val="26"/>
          <w:lang w:eastAsia="ru-RU"/>
        </w:rPr>
        <w:t xml:space="preserve"> Исходя из функций и задач, стоящих перед отделом, эффективность и результативность профессиональной служебной деятельности </w:t>
      </w:r>
      <w:r w:rsidR="004763D0" w:rsidRPr="00A94C38">
        <w:rPr>
          <w:rFonts w:ascii="Times New Roman" w:hAnsi="Times New Roman"/>
          <w:sz w:val="26"/>
          <w:szCs w:val="26"/>
          <w:lang w:eastAsia="ru-RU"/>
        </w:rPr>
        <w:t>ведущего специалиста-эксперта</w:t>
      </w:r>
      <w:r w:rsidRPr="00A94C38">
        <w:rPr>
          <w:rFonts w:ascii="Times New Roman" w:hAnsi="Times New Roman"/>
          <w:sz w:val="26"/>
          <w:szCs w:val="26"/>
          <w:lang w:eastAsia="ru-RU"/>
        </w:rPr>
        <w:t xml:space="preserve"> определяется на основании достижения (учитывается степень участия в достижении) таких показателей, как:</w:t>
      </w:r>
    </w:p>
    <w:p w:rsidR="00442172" w:rsidRPr="00A94C38" w:rsidRDefault="00442172" w:rsidP="00442172">
      <w:pPr>
        <w:overflowPunct/>
        <w:ind w:firstLine="709"/>
        <w:jc w:val="both"/>
        <w:textAlignment w:val="auto"/>
        <w:rPr>
          <w:rFonts w:ascii="Times New Roman" w:hAnsi="Times New Roman"/>
          <w:sz w:val="26"/>
          <w:szCs w:val="26"/>
          <w:lang w:eastAsia="ru-RU"/>
        </w:rPr>
      </w:pPr>
      <w:bookmarkStart w:id="7" w:name="_GoBack"/>
      <w:bookmarkEnd w:id="7"/>
      <w:r w:rsidRPr="00A94C38">
        <w:rPr>
          <w:rFonts w:ascii="Times New Roman" w:hAnsi="Times New Roman"/>
          <w:sz w:val="26"/>
          <w:szCs w:val="26"/>
          <w:lang w:eastAsia="ru-RU"/>
        </w:rPr>
        <w:t>- снижение доли жалоб налогоплательщиков на решения налогового органа, вынесенных по итогам рассмотрения актов налогового (иных форм) контроля (по которым в порядке досудебного урегулирования споров были рассмотрены письменные возражения налогоплательщика), поданных в вышестоящий налоговый орган и  удовлетворенных им по субъективным причинам;</w:t>
      </w:r>
    </w:p>
    <w:p w:rsidR="0060198B" w:rsidRPr="00A94C38" w:rsidRDefault="00442172" w:rsidP="00442172">
      <w:pPr>
        <w:overflowPunct/>
        <w:ind w:firstLine="567"/>
        <w:jc w:val="both"/>
        <w:textAlignment w:val="auto"/>
        <w:outlineLvl w:val="2"/>
        <w:rPr>
          <w:rFonts w:ascii="Times New Roman" w:hAnsi="Times New Roman"/>
          <w:sz w:val="26"/>
          <w:szCs w:val="26"/>
          <w:lang w:eastAsia="ru-RU"/>
        </w:rPr>
      </w:pPr>
      <w:r w:rsidRPr="00A94C38">
        <w:rPr>
          <w:rFonts w:ascii="Times New Roman" w:hAnsi="Times New Roman"/>
          <w:sz w:val="26"/>
          <w:szCs w:val="26"/>
          <w:lang w:eastAsia="ru-RU"/>
        </w:rPr>
        <w:t>- своевременное и качественное выполнение функций, возложенных на отдел.</w:t>
      </w:r>
    </w:p>
    <w:p w:rsidR="0060198B" w:rsidRPr="007C2D0B" w:rsidRDefault="0060198B" w:rsidP="0060198B">
      <w:pPr>
        <w:overflowPunct/>
        <w:textAlignment w:val="auto"/>
        <w:rPr>
          <w:rFonts w:ascii="Times New Roman" w:hAnsi="Times New Roman"/>
          <w:sz w:val="26"/>
          <w:szCs w:val="26"/>
          <w:lang w:eastAsia="ru-RU"/>
        </w:rPr>
      </w:pPr>
    </w:p>
    <w:p w:rsidR="00442172" w:rsidRDefault="00442172" w:rsidP="0060198B">
      <w:pPr>
        <w:overflowPunct/>
        <w:jc w:val="both"/>
        <w:textAlignment w:val="auto"/>
        <w:outlineLvl w:val="2"/>
        <w:rPr>
          <w:rFonts w:ascii="Times New Roman" w:hAnsi="Times New Roman"/>
          <w:sz w:val="26"/>
          <w:szCs w:val="26"/>
          <w:lang w:eastAsia="ru-RU"/>
        </w:rPr>
      </w:pPr>
    </w:p>
    <w:p w:rsidR="0060198B" w:rsidRPr="007C2D0B" w:rsidRDefault="00442172" w:rsidP="0060198B">
      <w:pPr>
        <w:overflowPunct/>
        <w:jc w:val="both"/>
        <w:textAlignment w:val="auto"/>
        <w:outlineLvl w:val="2"/>
        <w:rPr>
          <w:rFonts w:ascii="Times New Roman" w:hAnsi="Times New Roman"/>
          <w:sz w:val="26"/>
          <w:szCs w:val="26"/>
          <w:lang w:eastAsia="ru-RU"/>
        </w:rPr>
      </w:pPr>
      <w:r>
        <w:rPr>
          <w:rFonts w:ascii="Times New Roman" w:hAnsi="Times New Roman"/>
          <w:sz w:val="26"/>
          <w:szCs w:val="26"/>
          <w:lang w:eastAsia="ru-RU"/>
        </w:rPr>
        <w:t>Заместитель начальника</w:t>
      </w:r>
      <w:r w:rsidR="0060198B" w:rsidRPr="007C2D0B">
        <w:rPr>
          <w:rFonts w:ascii="Times New Roman" w:hAnsi="Times New Roman"/>
          <w:sz w:val="26"/>
          <w:szCs w:val="26"/>
          <w:lang w:eastAsia="ru-RU"/>
        </w:rPr>
        <w:t xml:space="preserve"> </w:t>
      </w:r>
    </w:p>
    <w:p w:rsidR="0060198B" w:rsidRPr="007C2D0B" w:rsidRDefault="00442172" w:rsidP="0060198B">
      <w:pPr>
        <w:overflowPunct/>
        <w:jc w:val="both"/>
        <w:textAlignment w:val="auto"/>
        <w:outlineLvl w:val="2"/>
        <w:rPr>
          <w:rFonts w:ascii="Times New Roman" w:hAnsi="Times New Roman"/>
          <w:sz w:val="26"/>
          <w:szCs w:val="26"/>
          <w:lang w:eastAsia="ru-RU"/>
        </w:rPr>
      </w:pPr>
      <w:r>
        <w:rPr>
          <w:rFonts w:ascii="Times New Roman" w:hAnsi="Times New Roman"/>
          <w:sz w:val="26"/>
          <w:szCs w:val="26"/>
          <w:lang w:eastAsia="ru-RU"/>
        </w:rPr>
        <w:t>правого отдела</w:t>
      </w:r>
      <w:r w:rsidR="0060198B" w:rsidRPr="007C2D0B">
        <w:rPr>
          <w:rFonts w:ascii="Times New Roman" w:hAnsi="Times New Roman"/>
          <w:sz w:val="26"/>
          <w:szCs w:val="26"/>
          <w:lang w:eastAsia="ru-RU"/>
        </w:rPr>
        <w:t xml:space="preserve">                   ________________                                      </w:t>
      </w:r>
      <w:r w:rsidR="005205BD" w:rsidRPr="007C2D0B">
        <w:rPr>
          <w:rFonts w:ascii="Times New Roman" w:hAnsi="Times New Roman"/>
          <w:sz w:val="26"/>
          <w:szCs w:val="26"/>
          <w:lang w:eastAsia="ru-RU"/>
        </w:rPr>
        <w:t>___</w:t>
      </w:r>
      <w:r w:rsidRPr="00442172">
        <w:rPr>
          <w:rFonts w:ascii="Times New Roman" w:hAnsi="Times New Roman"/>
          <w:sz w:val="26"/>
          <w:szCs w:val="26"/>
          <w:u w:val="single"/>
          <w:lang w:eastAsia="ru-RU"/>
        </w:rPr>
        <w:t>Свендерова Н.В.</w:t>
      </w:r>
      <w:r w:rsidR="005205BD" w:rsidRPr="007C2D0B">
        <w:rPr>
          <w:rFonts w:ascii="Times New Roman" w:hAnsi="Times New Roman"/>
          <w:sz w:val="26"/>
          <w:szCs w:val="26"/>
          <w:lang w:eastAsia="ru-RU"/>
        </w:rPr>
        <w:t>___</w:t>
      </w:r>
    </w:p>
    <w:p w:rsidR="0060198B" w:rsidRPr="007C2D0B" w:rsidRDefault="0060198B" w:rsidP="0060198B">
      <w:pPr>
        <w:overflowPunct/>
        <w:jc w:val="center"/>
        <w:textAlignment w:val="auto"/>
        <w:outlineLvl w:val="2"/>
        <w:rPr>
          <w:rFonts w:ascii="Times New Roman" w:hAnsi="Times New Roman"/>
          <w:sz w:val="26"/>
          <w:szCs w:val="26"/>
          <w:lang w:eastAsia="ru-RU"/>
        </w:rPr>
      </w:pPr>
      <w:r w:rsidRPr="007C2D0B">
        <w:rPr>
          <w:rFonts w:ascii="Times New Roman" w:hAnsi="Times New Roman"/>
          <w:b/>
          <w:sz w:val="26"/>
          <w:szCs w:val="26"/>
          <w:lang w:eastAsia="ru-RU"/>
        </w:rPr>
        <w:t xml:space="preserve">                                              </w:t>
      </w:r>
      <w:r w:rsidRPr="007C2D0B">
        <w:rPr>
          <w:rFonts w:ascii="Times New Roman" w:hAnsi="Times New Roman"/>
          <w:sz w:val="26"/>
          <w:szCs w:val="26"/>
          <w:lang w:eastAsia="ru-RU"/>
        </w:rPr>
        <w:t>подпись                                                            ФИО</w:t>
      </w:r>
    </w:p>
    <w:p w:rsidR="0060198B" w:rsidRPr="007C2D0B" w:rsidRDefault="0060198B" w:rsidP="0060198B">
      <w:pPr>
        <w:overflowPunct/>
        <w:jc w:val="center"/>
        <w:textAlignment w:val="auto"/>
        <w:outlineLvl w:val="2"/>
        <w:rPr>
          <w:rFonts w:ascii="Times New Roman" w:hAnsi="Times New Roman"/>
          <w:b/>
          <w:sz w:val="26"/>
          <w:szCs w:val="26"/>
          <w:lang w:eastAsia="ru-RU"/>
        </w:rPr>
      </w:pPr>
    </w:p>
    <w:p w:rsidR="0060198B" w:rsidRPr="007C2D0B" w:rsidRDefault="0060198B" w:rsidP="0060198B">
      <w:pPr>
        <w:overflowPunct/>
        <w:autoSpaceDE/>
        <w:adjustRightInd/>
        <w:jc w:val="both"/>
        <w:textAlignment w:val="auto"/>
        <w:rPr>
          <w:rFonts w:ascii="Times New Roman" w:hAnsi="Times New Roman"/>
          <w:sz w:val="26"/>
          <w:szCs w:val="26"/>
          <w:lang w:eastAsia="ru-RU"/>
        </w:rPr>
      </w:pPr>
    </w:p>
    <w:p w:rsidR="007C2D0B" w:rsidRDefault="007C2D0B"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442172" w:rsidRDefault="00442172" w:rsidP="003B7A51">
      <w:pPr>
        <w:widowControl w:val="0"/>
        <w:overflowPunct/>
        <w:adjustRightInd/>
        <w:jc w:val="both"/>
        <w:textAlignment w:val="auto"/>
        <w:rPr>
          <w:rFonts w:ascii="Times New Roman" w:hAnsi="Times New Roman"/>
          <w:sz w:val="26"/>
          <w:szCs w:val="26"/>
          <w:lang w:eastAsia="ru-RU"/>
        </w:rPr>
      </w:pPr>
    </w:p>
    <w:p w:rsidR="007C2D0B" w:rsidRDefault="007C2D0B" w:rsidP="003B7A51">
      <w:pPr>
        <w:widowControl w:val="0"/>
        <w:overflowPunct/>
        <w:adjustRightInd/>
        <w:jc w:val="both"/>
        <w:textAlignment w:val="auto"/>
        <w:rPr>
          <w:rFonts w:ascii="Times New Roman" w:hAnsi="Times New Roman"/>
          <w:sz w:val="26"/>
          <w:szCs w:val="26"/>
          <w:lang w:eastAsia="ru-RU"/>
        </w:rPr>
      </w:pPr>
    </w:p>
    <w:p w:rsidR="007C2D0B" w:rsidRDefault="007C2D0B" w:rsidP="003B7A51">
      <w:pPr>
        <w:widowControl w:val="0"/>
        <w:overflowPunct/>
        <w:adjustRightInd/>
        <w:jc w:val="both"/>
        <w:textAlignment w:val="auto"/>
        <w:rPr>
          <w:rFonts w:ascii="Times New Roman" w:hAnsi="Times New Roman"/>
          <w:sz w:val="26"/>
          <w:szCs w:val="26"/>
          <w:lang w:eastAsia="ru-RU"/>
        </w:rPr>
      </w:pPr>
    </w:p>
    <w:p w:rsidR="007C2D0B" w:rsidRDefault="007C2D0B" w:rsidP="003B7A51">
      <w:pPr>
        <w:widowControl w:val="0"/>
        <w:overflowPunct/>
        <w:adjustRightInd/>
        <w:jc w:val="both"/>
        <w:textAlignment w:val="auto"/>
        <w:rPr>
          <w:rFonts w:ascii="Times New Roman" w:hAnsi="Times New Roman"/>
          <w:sz w:val="26"/>
          <w:szCs w:val="26"/>
          <w:lang w:eastAsia="ru-RU"/>
        </w:rPr>
      </w:pPr>
    </w:p>
    <w:p w:rsidR="007C2D0B" w:rsidRDefault="007C2D0B" w:rsidP="003B7A51">
      <w:pPr>
        <w:widowControl w:val="0"/>
        <w:overflowPunct/>
        <w:adjustRightInd/>
        <w:jc w:val="both"/>
        <w:textAlignment w:val="auto"/>
        <w:rPr>
          <w:rFonts w:ascii="Times New Roman" w:hAnsi="Times New Roman"/>
          <w:sz w:val="26"/>
          <w:szCs w:val="26"/>
          <w:lang w:eastAsia="ru-RU"/>
        </w:rPr>
      </w:pPr>
    </w:p>
    <w:p w:rsidR="007C2D0B" w:rsidRDefault="007C2D0B" w:rsidP="003B7A51">
      <w:pPr>
        <w:widowControl w:val="0"/>
        <w:overflowPunct/>
        <w:adjustRightInd/>
        <w:jc w:val="both"/>
        <w:textAlignment w:val="auto"/>
        <w:rPr>
          <w:rFonts w:ascii="Times New Roman" w:hAnsi="Times New Roman"/>
          <w:sz w:val="26"/>
          <w:szCs w:val="26"/>
          <w:lang w:eastAsia="ru-RU"/>
        </w:rPr>
      </w:pPr>
    </w:p>
    <w:p w:rsidR="007C2D0B" w:rsidRDefault="007C2D0B" w:rsidP="003B7A51">
      <w:pPr>
        <w:widowControl w:val="0"/>
        <w:overflowPunct/>
        <w:adjustRightInd/>
        <w:jc w:val="both"/>
        <w:textAlignment w:val="auto"/>
        <w:rPr>
          <w:rFonts w:ascii="Times New Roman" w:hAnsi="Times New Roman"/>
          <w:sz w:val="26"/>
          <w:szCs w:val="26"/>
          <w:lang w:eastAsia="ru-RU"/>
        </w:rPr>
      </w:pPr>
    </w:p>
    <w:p w:rsidR="007C2D0B" w:rsidRDefault="007C2D0B" w:rsidP="003B7A51">
      <w:pPr>
        <w:widowControl w:val="0"/>
        <w:overflowPunct/>
        <w:adjustRightInd/>
        <w:jc w:val="both"/>
        <w:textAlignment w:val="auto"/>
        <w:rPr>
          <w:rFonts w:ascii="Times New Roman" w:hAnsi="Times New Roman"/>
          <w:sz w:val="26"/>
          <w:szCs w:val="26"/>
          <w:lang w:eastAsia="ru-RU"/>
        </w:rPr>
      </w:pPr>
    </w:p>
    <w:p w:rsidR="007C2D0B" w:rsidRDefault="007C2D0B" w:rsidP="003B7A51">
      <w:pPr>
        <w:widowControl w:val="0"/>
        <w:overflowPunct/>
        <w:adjustRightInd/>
        <w:jc w:val="both"/>
        <w:textAlignment w:val="auto"/>
        <w:rPr>
          <w:rFonts w:ascii="Times New Roman" w:hAnsi="Times New Roman"/>
          <w:sz w:val="26"/>
          <w:szCs w:val="26"/>
          <w:lang w:eastAsia="ru-RU"/>
        </w:rPr>
      </w:pPr>
    </w:p>
    <w:p w:rsidR="007C2D0B" w:rsidRDefault="007C2D0B" w:rsidP="003B7A51">
      <w:pPr>
        <w:widowControl w:val="0"/>
        <w:overflowPunct/>
        <w:adjustRightInd/>
        <w:jc w:val="both"/>
        <w:textAlignment w:val="auto"/>
        <w:rPr>
          <w:rFonts w:ascii="Times New Roman" w:hAnsi="Times New Roman"/>
          <w:sz w:val="26"/>
          <w:szCs w:val="26"/>
          <w:lang w:eastAsia="ru-RU"/>
        </w:rPr>
      </w:pPr>
    </w:p>
    <w:p w:rsidR="007C2D0B" w:rsidRDefault="007C2D0B" w:rsidP="003B7A51">
      <w:pPr>
        <w:widowControl w:val="0"/>
        <w:overflowPunct/>
        <w:adjustRightInd/>
        <w:jc w:val="both"/>
        <w:textAlignment w:val="auto"/>
        <w:rPr>
          <w:rFonts w:ascii="Times New Roman" w:hAnsi="Times New Roman"/>
          <w:sz w:val="26"/>
          <w:szCs w:val="26"/>
          <w:lang w:eastAsia="ru-RU"/>
        </w:rPr>
      </w:pPr>
    </w:p>
    <w:p w:rsidR="007C2D0B" w:rsidRDefault="007C2D0B" w:rsidP="003B7A51">
      <w:pPr>
        <w:widowControl w:val="0"/>
        <w:overflowPunct/>
        <w:adjustRightInd/>
        <w:jc w:val="both"/>
        <w:textAlignment w:val="auto"/>
        <w:rPr>
          <w:rFonts w:ascii="Times New Roman" w:hAnsi="Times New Roman"/>
          <w:sz w:val="26"/>
          <w:szCs w:val="26"/>
          <w:lang w:eastAsia="ru-RU"/>
        </w:rPr>
      </w:pPr>
    </w:p>
    <w:p w:rsidR="007C2D0B" w:rsidRDefault="007C2D0B" w:rsidP="003B7A51">
      <w:pPr>
        <w:widowControl w:val="0"/>
        <w:overflowPunct/>
        <w:adjustRightInd/>
        <w:jc w:val="both"/>
        <w:textAlignment w:val="auto"/>
        <w:rPr>
          <w:rFonts w:ascii="Times New Roman" w:hAnsi="Times New Roman"/>
          <w:sz w:val="26"/>
          <w:szCs w:val="26"/>
          <w:lang w:eastAsia="ru-RU"/>
        </w:rPr>
      </w:pPr>
    </w:p>
    <w:p w:rsidR="007C2D0B" w:rsidRDefault="007C2D0B" w:rsidP="003B7A51">
      <w:pPr>
        <w:widowControl w:val="0"/>
        <w:overflowPunct/>
        <w:adjustRightInd/>
        <w:jc w:val="both"/>
        <w:textAlignment w:val="auto"/>
        <w:rPr>
          <w:rFonts w:ascii="Times New Roman" w:hAnsi="Times New Roman"/>
          <w:sz w:val="26"/>
          <w:szCs w:val="26"/>
          <w:lang w:eastAsia="ru-RU"/>
        </w:rPr>
      </w:pPr>
    </w:p>
    <w:p w:rsidR="007C2D0B" w:rsidRPr="007C2D0B" w:rsidRDefault="007C2D0B" w:rsidP="003B7A51">
      <w:pPr>
        <w:widowControl w:val="0"/>
        <w:overflowPunct/>
        <w:adjustRightInd/>
        <w:jc w:val="both"/>
        <w:textAlignment w:val="auto"/>
        <w:rPr>
          <w:rFonts w:ascii="Times New Roman" w:hAnsi="Times New Roman"/>
          <w:sz w:val="26"/>
          <w:szCs w:val="26"/>
          <w:lang w:eastAsia="ru-RU"/>
        </w:rPr>
      </w:pPr>
    </w:p>
    <w:p w:rsidR="0060198B" w:rsidRPr="007C2D0B" w:rsidRDefault="0060198B" w:rsidP="0060198B">
      <w:pPr>
        <w:overflowPunct/>
        <w:jc w:val="center"/>
        <w:textAlignment w:val="auto"/>
        <w:outlineLvl w:val="2"/>
        <w:rPr>
          <w:rFonts w:ascii="Times New Roman" w:hAnsi="Times New Roman"/>
          <w:b/>
          <w:sz w:val="26"/>
          <w:szCs w:val="26"/>
          <w:lang w:eastAsia="ru-RU"/>
        </w:rPr>
      </w:pPr>
    </w:p>
    <w:p w:rsidR="00684787" w:rsidRPr="007C2D0B" w:rsidRDefault="00684787" w:rsidP="00684787">
      <w:pPr>
        <w:widowControl w:val="0"/>
        <w:overflowPunct/>
        <w:adjustRightInd/>
        <w:jc w:val="center"/>
        <w:outlineLvl w:val="2"/>
        <w:rPr>
          <w:rFonts w:ascii="Times New Roman" w:hAnsi="Times New Roman"/>
          <w:sz w:val="26"/>
          <w:szCs w:val="26"/>
          <w:lang w:eastAsia="ru-RU"/>
        </w:rPr>
      </w:pPr>
      <w:r w:rsidRPr="007C2D0B">
        <w:rPr>
          <w:rFonts w:ascii="Times New Roman" w:hAnsi="Times New Roman"/>
          <w:sz w:val="26"/>
          <w:szCs w:val="26"/>
          <w:lang w:eastAsia="ru-RU"/>
        </w:rPr>
        <w:t>Лист ознакомления</w:t>
      </w:r>
    </w:p>
    <w:p w:rsidR="0060198B" w:rsidRPr="007C2D0B" w:rsidRDefault="0060198B" w:rsidP="0060198B">
      <w:pPr>
        <w:overflowPunct/>
        <w:jc w:val="center"/>
        <w:textAlignment w:val="auto"/>
        <w:outlineLvl w:val="2"/>
        <w:rPr>
          <w:rFonts w:ascii="Times New Roman" w:hAnsi="Times New Roman"/>
          <w:b/>
          <w:sz w:val="26"/>
          <w:szCs w:val="26"/>
          <w:lang w:eastAsia="ru-RU"/>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706"/>
        <w:gridCol w:w="2694"/>
        <w:gridCol w:w="2268"/>
        <w:gridCol w:w="3118"/>
      </w:tblGrid>
      <w:tr w:rsidR="00964349" w:rsidRPr="007C2D0B" w:rsidTr="004728FC">
        <w:tc>
          <w:tcPr>
            <w:tcW w:w="624" w:type="dxa"/>
            <w:tcBorders>
              <w:top w:val="single" w:sz="4" w:space="0" w:color="auto"/>
              <w:left w:val="single" w:sz="4" w:space="0" w:color="auto"/>
              <w:bottom w:val="single" w:sz="4" w:space="0" w:color="auto"/>
              <w:right w:val="single" w:sz="4" w:space="0" w:color="auto"/>
            </w:tcBorders>
            <w:hideMark/>
          </w:tcPr>
          <w:p w:rsidR="00964349" w:rsidRPr="007C2D0B" w:rsidRDefault="00964349" w:rsidP="004728FC">
            <w:pPr>
              <w:widowControl w:val="0"/>
              <w:overflowPunct/>
              <w:adjustRightInd/>
              <w:jc w:val="center"/>
              <w:textAlignment w:val="auto"/>
              <w:rPr>
                <w:rFonts w:ascii="Times New Roman" w:hAnsi="Times New Roman"/>
                <w:sz w:val="26"/>
                <w:szCs w:val="26"/>
                <w:lang w:eastAsia="ru-RU"/>
              </w:rPr>
            </w:pPr>
            <w:r w:rsidRPr="007C2D0B">
              <w:rPr>
                <w:rFonts w:ascii="Times New Roman" w:hAnsi="Times New Roman"/>
                <w:sz w:val="26"/>
                <w:szCs w:val="26"/>
                <w:lang w:eastAsia="ru-RU"/>
              </w:rPr>
              <w:t>N п/п</w:t>
            </w:r>
          </w:p>
        </w:tc>
        <w:tc>
          <w:tcPr>
            <w:tcW w:w="1706" w:type="dxa"/>
            <w:tcBorders>
              <w:top w:val="single" w:sz="4" w:space="0" w:color="auto"/>
              <w:left w:val="single" w:sz="4" w:space="0" w:color="auto"/>
              <w:bottom w:val="single" w:sz="4" w:space="0" w:color="auto"/>
              <w:right w:val="single" w:sz="4" w:space="0" w:color="auto"/>
            </w:tcBorders>
            <w:hideMark/>
          </w:tcPr>
          <w:p w:rsidR="00964349" w:rsidRPr="007C2D0B" w:rsidRDefault="00964349" w:rsidP="004728FC">
            <w:pPr>
              <w:widowControl w:val="0"/>
              <w:overflowPunct/>
              <w:adjustRightInd/>
              <w:jc w:val="center"/>
              <w:textAlignment w:val="auto"/>
              <w:rPr>
                <w:rFonts w:ascii="Times New Roman" w:hAnsi="Times New Roman"/>
                <w:sz w:val="26"/>
                <w:szCs w:val="26"/>
                <w:lang w:eastAsia="ru-RU"/>
              </w:rPr>
            </w:pPr>
            <w:r w:rsidRPr="007C2D0B">
              <w:rPr>
                <w:rFonts w:ascii="Times New Roman" w:hAnsi="Times New Roman"/>
                <w:sz w:val="26"/>
                <w:szCs w:val="26"/>
                <w:lang w:eastAsia="ru-RU"/>
              </w:rPr>
              <w:t>Фамилия, имя, отчество</w:t>
            </w:r>
          </w:p>
        </w:tc>
        <w:tc>
          <w:tcPr>
            <w:tcW w:w="2694" w:type="dxa"/>
            <w:tcBorders>
              <w:top w:val="single" w:sz="4" w:space="0" w:color="auto"/>
              <w:left w:val="single" w:sz="4" w:space="0" w:color="auto"/>
              <w:bottom w:val="single" w:sz="4" w:space="0" w:color="auto"/>
              <w:right w:val="single" w:sz="4" w:space="0" w:color="auto"/>
            </w:tcBorders>
            <w:hideMark/>
          </w:tcPr>
          <w:p w:rsidR="00964349" w:rsidRPr="007C2D0B" w:rsidRDefault="00964349" w:rsidP="004728FC">
            <w:pPr>
              <w:widowControl w:val="0"/>
              <w:overflowPunct/>
              <w:adjustRightInd/>
              <w:jc w:val="center"/>
              <w:textAlignment w:val="auto"/>
              <w:rPr>
                <w:rFonts w:ascii="Times New Roman" w:hAnsi="Times New Roman"/>
                <w:sz w:val="26"/>
                <w:szCs w:val="26"/>
                <w:lang w:eastAsia="ru-RU"/>
              </w:rPr>
            </w:pPr>
            <w:r w:rsidRPr="007C2D0B">
              <w:rPr>
                <w:rFonts w:ascii="Times New Roman" w:hAnsi="Times New Roman"/>
                <w:sz w:val="26"/>
                <w:szCs w:val="26"/>
                <w:lang w:eastAsia="ru-RU"/>
              </w:rPr>
              <w:t>Дата и роспись в ознакомлении с должностным регламентом и в получении его копии</w:t>
            </w:r>
          </w:p>
        </w:tc>
        <w:tc>
          <w:tcPr>
            <w:tcW w:w="2268" w:type="dxa"/>
            <w:tcBorders>
              <w:top w:val="single" w:sz="4" w:space="0" w:color="auto"/>
              <w:left w:val="single" w:sz="4" w:space="0" w:color="auto"/>
              <w:bottom w:val="single" w:sz="4" w:space="0" w:color="auto"/>
              <w:right w:val="single" w:sz="4" w:space="0" w:color="auto"/>
            </w:tcBorders>
            <w:hideMark/>
          </w:tcPr>
          <w:p w:rsidR="00964349" w:rsidRPr="007C2D0B" w:rsidRDefault="00964349" w:rsidP="004728FC">
            <w:pPr>
              <w:widowControl w:val="0"/>
              <w:overflowPunct/>
              <w:adjustRightInd/>
              <w:jc w:val="center"/>
              <w:textAlignment w:val="auto"/>
              <w:rPr>
                <w:rFonts w:ascii="Times New Roman" w:hAnsi="Times New Roman"/>
                <w:sz w:val="26"/>
                <w:szCs w:val="26"/>
                <w:lang w:eastAsia="ru-RU"/>
              </w:rPr>
            </w:pPr>
            <w:r w:rsidRPr="007C2D0B">
              <w:rPr>
                <w:rFonts w:ascii="Times New Roman" w:hAnsi="Times New Roman"/>
                <w:sz w:val="26"/>
                <w:szCs w:val="26"/>
                <w:lang w:eastAsia="ru-RU"/>
              </w:rPr>
              <w:t>Дата и номер приказа о назначении на должность</w:t>
            </w:r>
          </w:p>
        </w:tc>
        <w:tc>
          <w:tcPr>
            <w:tcW w:w="3118" w:type="dxa"/>
            <w:tcBorders>
              <w:top w:val="single" w:sz="4" w:space="0" w:color="auto"/>
              <w:left w:val="single" w:sz="4" w:space="0" w:color="auto"/>
              <w:bottom w:val="single" w:sz="4" w:space="0" w:color="auto"/>
              <w:right w:val="single" w:sz="4" w:space="0" w:color="auto"/>
            </w:tcBorders>
            <w:hideMark/>
          </w:tcPr>
          <w:p w:rsidR="00964349" w:rsidRPr="007C2D0B" w:rsidRDefault="00964349" w:rsidP="004728FC">
            <w:pPr>
              <w:widowControl w:val="0"/>
              <w:overflowPunct/>
              <w:adjustRightInd/>
              <w:jc w:val="center"/>
              <w:textAlignment w:val="auto"/>
              <w:rPr>
                <w:rFonts w:ascii="Times New Roman" w:hAnsi="Times New Roman"/>
                <w:sz w:val="26"/>
                <w:szCs w:val="26"/>
                <w:lang w:eastAsia="ru-RU"/>
              </w:rPr>
            </w:pPr>
            <w:r w:rsidRPr="007C2D0B">
              <w:rPr>
                <w:rFonts w:ascii="Times New Roman" w:hAnsi="Times New Roman"/>
                <w:sz w:val="26"/>
                <w:szCs w:val="26"/>
                <w:lang w:eastAsia="ru-RU"/>
              </w:rPr>
              <w:t>Дата и номер приказа об освобождении от должности</w:t>
            </w:r>
          </w:p>
        </w:tc>
      </w:tr>
      <w:tr w:rsidR="00964349" w:rsidRPr="007C2D0B" w:rsidTr="004728FC">
        <w:trPr>
          <w:trHeight w:val="1438"/>
        </w:trPr>
        <w:tc>
          <w:tcPr>
            <w:tcW w:w="624" w:type="dxa"/>
            <w:tcBorders>
              <w:top w:val="single" w:sz="4" w:space="0" w:color="auto"/>
              <w:left w:val="single" w:sz="4" w:space="0" w:color="auto"/>
              <w:bottom w:val="single" w:sz="4" w:space="0" w:color="auto"/>
              <w:right w:val="single" w:sz="4" w:space="0" w:color="auto"/>
            </w:tcBorders>
          </w:tcPr>
          <w:p w:rsidR="00964349" w:rsidRPr="007C2D0B" w:rsidRDefault="00964349" w:rsidP="004728FC">
            <w:pPr>
              <w:widowControl w:val="0"/>
              <w:overflowPunct/>
              <w:adjustRightInd/>
              <w:textAlignment w:val="auto"/>
              <w:rPr>
                <w:rFonts w:ascii="Times New Roman" w:hAnsi="Times New Roman"/>
                <w:sz w:val="26"/>
                <w:szCs w:val="26"/>
                <w:lang w:eastAsia="ru-RU"/>
              </w:rPr>
            </w:pPr>
          </w:p>
        </w:tc>
        <w:tc>
          <w:tcPr>
            <w:tcW w:w="1706" w:type="dxa"/>
            <w:tcBorders>
              <w:top w:val="single" w:sz="4" w:space="0" w:color="auto"/>
              <w:left w:val="single" w:sz="4" w:space="0" w:color="auto"/>
              <w:bottom w:val="single" w:sz="4" w:space="0" w:color="auto"/>
              <w:right w:val="single" w:sz="4" w:space="0" w:color="auto"/>
            </w:tcBorders>
          </w:tcPr>
          <w:p w:rsidR="00964349" w:rsidRPr="007C2D0B" w:rsidRDefault="00964349" w:rsidP="004728FC">
            <w:pPr>
              <w:widowControl w:val="0"/>
              <w:overflowPunct/>
              <w:adjustRightInd/>
              <w:textAlignment w:val="auto"/>
              <w:rPr>
                <w:rFonts w:ascii="Times New Roman" w:hAnsi="Times New Roman"/>
                <w:sz w:val="26"/>
                <w:szCs w:val="26"/>
                <w:lang w:eastAsia="ru-RU"/>
              </w:rPr>
            </w:pPr>
          </w:p>
          <w:p w:rsidR="00964349" w:rsidRPr="007C2D0B" w:rsidRDefault="00964349" w:rsidP="00442172">
            <w:pPr>
              <w:widowControl w:val="0"/>
              <w:overflowPunct/>
              <w:adjustRightInd/>
              <w:textAlignment w:val="auto"/>
              <w:rPr>
                <w:rFonts w:ascii="Times New Roman" w:hAnsi="Times New Roman"/>
                <w:sz w:val="26"/>
                <w:szCs w:val="26"/>
                <w:lang w:eastAsia="ru-RU"/>
              </w:rPr>
            </w:pPr>
          </w:p>
        </w:tc>
        <w:tc>
          <w:tcPr>
            <w:tcW w:w="2694" w:type="dxa"/>
            <w:tcBorders>
              <w:top w:val="single" w:sz="4" w:space="0" w:color="auto"/>
              <w:left w:val="single" w:sz="4" w:space="0" w:color="auto"/>
              <w:bottom w:val="single" w:sz="4" w:space="0" w:color="auto"/>
              <w:right w:val="single" w:sz="4" w:space="0" w:color="auto"/>
            </w:tcBorders>
          </w:tcPr>
          <w:p w:rsidR="00964349" w:rsidRPr="007C2D0B" w:rsidRDefault="00964349" w:rsidP="004728FC">
            <w:pPr>
              <w:overflowPunct/>
              <w:textAlignment w:val="auto"/>
              <w:outlineLvl w:val="2"/>
              <w:rPr>
                <w:rFonts w:ascii="Times New Roman" w:hAnsi="Times New Roman"/>
                <w:sz w:val="26"/>
                <w:szCs w:val="26"/>
                <w:lang w:eastAsia="ru-RU"/>
              </w:rPr>
            </w:pPr>
          </w:p>
        </w:tc>
        <w:tc>
          <w:tcPr>
            <w:tcW w:w="2268" w:type="dxa"/>
            <w:tcBorders>
              <w:top w:val="single" w:sz="4" w:space="0" w:color="auto"/>
              <w:left w:val="single" w:sz="4" w:space="0" w:color="auto"/>
              <w:bottom w:val="single" w:sz="4" w:space="0" w:color="auto"/>
              <w:right w:val="single" w:sz="4" w:space="0" w:color="auto"/>
            </w:tcBorders>
          </w:tcPr>
          <w:p w:rsidR="00964349" w:rsidRPr="007C2D0B" w:rsidRDefault="00964349" w:rsidP="004728FC">
            <w:pPr>
              <w:widowControl w:val="0"/>
              <w:overflowPunct/>
              <w:adjustRightInd/>
              <w:textAlignment w:val="auto"/>
              <w:rPr>
                <w:rFonts w:ascii="Times New Roman" w:hAnsi="Times New Roman"/>
                <w:sz w:val="26"/>
                <w:szCs w:val="26"/>
                <w:lang w:eastAsia="ru-RU"/>
              </w:rPr>
            </w:pPr>
          </w:p>
          <w:p w:rsidR="00964349" w:rsidRPr="007C2D0B" w:rsidRDefault="00964349" w:rsidP="004728FC">
            <w:pPr>
              <w:widowControl w:val="0"/>
              <w:overflowPunct/>
              <w:adjustRightInd/>
              <w:textAlignment w:val="auto"/>
              <w:rPr>
                <w:rFonts w:ascii="Times New Roman" w:hAnsi="Times New Roman"/>
                <w:sz w:val="26"/>
                <w:szCs w:val="26"/>
                <w:lang w:eastAsia="ru-RU"/>
              </w:rPr>
            </w:pPr>
          </w:p>
        </w:tc>
        <w:tc>
          <w:tcPr>
            <w:tcW w:w="3118" w:type="dxa"/>
            <w:tcBorders>
              <w:top w:val="single" w:sz="4" w:space="0" w:color="auto"/>
              <w:left w:val="single" w:sz="4" w:space="0" w:color="auto"/>
              <w:bottom w:val="single" w:sz="4" w:space="0" w:color="auto"/>
              <w:right w:val="single" w:sz="4" w:space="0" w:color="auto"/>
            </w:tcBorders>
          </w:tcPr>
          <w:p w:rsidR="00964349" w:rsidRPr="007C2D0B" w:rsidRDefault="00964349" w:rsidP="004728FC">
            <w:pPr>
              <w:widowControl w:val="0"/>
              <w:overflowPunct/>
              <w:adjustRightInd/>
              <w:textAlignment w:val="auto"/>
              <w:rPr>
                <w:rFonts w:ascii="Times New Roman" w:hAnsi="Times New Roman"/>
                <w:sz w:val="26"/>
                <w:szCs w:val="26"/>
                <w:lang w:eastAsia="ru-RU"/>
              </w:rPr>
            </w:pPr>
          </w:p>
        </w:tc>
      </w:tr>
    </w:tbl>
    <w:p w:rsidR="0060198B" w:rsidRPr="007C2D0B"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7C2D0B"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7C2D0B"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7C2D0B"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7C2D0B"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7C2D0B"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4763D0"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4763D0"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4763D0"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4763D0"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4763D0"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4763D0"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4763D0"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4763D0"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7C2D0B" w:rsidRDefault="0060198B" w:rsidP="0060198B">
      <w:pPr>
        <w:widowControl w:val="0"/>
        <w:overflowPunct/>
        <w:adjustRightInd/>
        <w:jc w:val="center"/>
        <w:textAlignment w:val="auto"/>
        <w:outlineLvl w:val="2"/>
        <w:rPr>
          <w:rFonts w:ascii="Times New Roman" w:hAnsi="Times New Roman"/>
          <w:sz w:val="26"/>
          <w:szCs w:val="26"/>
          <w:lang w:eastAsia="ru-RU"/>
        </w:rPr>
      </w:pPr>
    </w:p>
    <w:p w:rsidR="0060198B" w:rsidRPr="007C2D0B" w:rsidRDefault="0060198B" w:rsidP="0060198B">
      <w:pPr>
        <w:widowControl w:val="0"/>
        <w:overflowPunct/>
        <w:adjustRightInd/>
        <w:jc w:val="center"/>
        <w:textAlignment w:val="auto"/>
        <w:outlineLvl w:val="2"/>
        <w:rPr>
          <w:rFonts w:ascii="Times New Roman" w:hAnsi="Times New Roman"/>
          <w:sz w:val="26"/>
          <w:szCs w:val="26"/>
          <w:lang w:eastAsia="ru-RU"/>
        </w:rPr>
      </w:pPr>
    </w:p>
    <w:p w:rsidR="002F3769" w:rsidRPr="007C2D0B" w:rsidRDefault="002F3769" w:rsidP="0060198B">
      <w:pPr>
        <w:widowControl w:val="0"/>
        <w:overflowPunct/>
        <w:adjustRightInd/>
        <w:jc w:val="center"/>
        <w:textAlignment w:val="auto"/>
        <w:outlineLvl w:val="2"/>
        <w:rPr>
          <w:rFonts w:ascii="Times New Roman" w:hAnsi="Times New Roman"/>
          <w:sz w:val="26"/>
          <w:szCs w:val="26"/>
          <w:lang w:eastAsia="ru-RU"/>
        </w:rPr>
      </w:pPr>
    </w:p>
    <w:p w:rsidR="002F3769" w:rsidRPr="007C2D0B" w:rsidRDefault="002F3769" w:rsidP="0060198B">
      <w:pPr>
        <w:widowControl w:val="0"/>
        <w:overflowPunct/>
        <w:adjustRightInd/>
        <w:jc w:val="center"/>
        <w:textAlignment w:val="auto"/>
        <w:outlineLvl w:val="2"/>
        <w:rPr>
          <w:rFonts w:ascii="Times New Roman" w:hAnsi="Times New Roman"/>
          <w:sz w:val="26"/>
          <w:szCs w:val="26"/>
          <w:lang w:eastAsia="ru-RU"/>
        </w:rPr>
      </w:pPr>
    </w:p>
    <w:p w:rsidR="002F3769" w:rsidRPr="007C2D0B" w:rsidRDefault="002F3769" w:rsidP="0060198B">
      <w:pPr>
        <w:widowControl w:val="0"/>
        <w:overflowPunct/>
        <w:adjustRightInd/>
        <w:jc w:val="center"/>
        <w:textAlignment w:val="auto"/>
        <w:outlineLvl w:val="2"/>
        <w:rPr>
          <w:rFonts w:ascii="Times New Roman" w:hAnsi="Times New Roman"/>
          <w:sz w:val="26"/>
          <w:szCs w:val="26"/>
          <w:lang w:eastAsia="ru-RU"/>
        </w:rPr>
      </w:pPr>
    </w:p>
    <w:p w:rsidR="002F3769" w:rsidRPr="007C2D0B" w:rsidRDefault="002F3769" w:rsidP="0060198B">
      <w:pPr>
        <w:widowControl w:val="0"/>
        <w:overflowPunct/>
        <w:adjustRightInd/>
        <w:jc w:val="center"/>
        <w:textAlignment w:val="auto"/>
        <w:outlineLvl w:val="2"/>
        <w:rPr>
          <w:rFonts w:ascii="Times New Roman" w:hAnsi="Times New Roman"/>
          <w:sz w:val="26"/>
          <w:szCs w:val="26"/>
          <w:lang w:eastAsia="ru-RU"/>
        </w:rPr>
      </w:pPr>
    </w:p>
    <w:p w:rsidR="002F3769" w:rsidRPr="007C2D0B" w:rsidRDefault="002F3769" w:rsidP="0060198B">
      <w:pPr>
        <w:widowControl w:val="0"/>
        <w:overflowPunct/>
        <w:adjustRightInd/>
        <w:jc w:val="center"/>
        <w:textAlignment w:val="auto"/>
        <w:outlineLvl w:val="2"/>
        <w:rPr>
          <w:rFonts w:ascii="Times New Roman" w:hAnsi="Times New Roman"/>
          <w:sz w:val="26"/>
          <w:szCs w:val="26"/>
          <w:lang w:eastAsia="ru-RU"/>
        </w:rPr>
      </w:pPr>
    </w:p>
    <w:p w:rsidR="002F3769" w:rsidRPr="007C2D0B" w:rsidRDefault="002F3769" w:rsidP="0060198B">
      <w:pPr>
        <w:widowControl w:val="0"/>
        <w:overflowPunct/>
        <w:adjustRightInd/>
        <w:jc w:val="center"/>
        <w:textAlignment w:val="auto"/>
        <w:outlineLvl w:val="2"/>
        <w:rPr>
          <w:rFonts w:ascii="Times New Roman" w:hAnsi="Times New Roman"/>
          <w:sz w:val="26"/>
          <w:szCs w:val="26"/>
          <w:lang w:eastAsia="ru-RU"/>
        </w:rPr>
      </w:pPr>
    </w:p>
    <w:p w:rsidR="002F3769" w:rsidRPr="007C2D0B" w:rsidRDefault="002F3769" w:rsidP="0060198B">
      <w:pPr>
        <w:widowControl w:val="0"/>
        <w:overflowPunct/>
        <w:adjustRightInd/>
        <w:jc w:val="center"/>
        <w:textAlignment w:val="auto"/>
        <w:outlineLvl w:val="2"/>
        <w:rPr>
          <w:rFonts w:ascii="Times New Roman" w:hAnsi="Times New Roman"/>
          <w:sz w:val="26"/>
          <w:szCs w:val="26"/>
          <w:lang w:eastAsia="ru-RU"/>
        </w:rPr>
      </w:pPr>
    </w:p>
    <w:p w:rsidR="002F3769" w:rsidRPr="007C2D0B" w:rsidRDefault="002F3769" w:rsidP="0060198B">
      <w:pPr>
        <w:widowControl w:val="0"/>
        <w:overflowPunct/>
        <w:adjustRightInd/>
        <w:jc w:val="center"/>
        <w:textAlignment w:val="auto"/>
        <w:outlineLvl w:val="2"/>
        <w:rPr>
          <w:rFonts w:ascii="Times New Roman" w:hAnsi="Times New Roman"/>
          <w:sz w:val="26"/>
          <w:szCs w:val="26"/>
          <w:lang w:eastAsia="ru-RU"/>
        </w:rPr>
      </w:pPr>
    </w:p>
    <w:p w:rsidR="002F3769" w:rsidRPr="007C2D0B" w:rsidRDefault="002F3769" w:rsidP="0060198B">
      <w:pPr>
        <w:widowControl w:val="0"/>
        <w:overflowPunct/>
        <w:adjustRightInd/>
        <w:jc w:val="center"/>
        <w:textAlignment w:val="auto"/>
        <w:outlineLvl w:val="2"/>
        <w:rPr>
          <w:rFonts w:ascii="Times New Roman" w:hAnsi="Times New Roman"/>
          <w:sz w:val="26"/>
          <w:szCs w:val="26"/>
          <w:lang w:eastAsia="ru-RU"/>
        </w:rPr>
      </w:pPr>
    </w:p>
    <w:p w:rsidR="002F3769" w:rsidRPr="007C2D0B" w:rsidRDefault="002F3769" w:rsidP="0060198B">
      <w:pPr>
        <w:widowControl w:val="0"/>
        <w:overflowPunct/>
        <w:adjustRightInd/>
        <w:jc w:val="center"/>
        <w:textAlignment w:val="auto"/>
        <w:outlineLvl w:val="2"/>
        <w:rPr>
          <w:rFonts w:ascii="Times New Roman" w:hAnsi="Times New Roman"/>
          <w:sz w:val="26"/>
          <w:szCs w:val="26"/>
          <w:lang w:eastAsia="ru-RU"/>
        </w:rPr>
      </w:pPr>
    </w:p>
    <w:p w:rsidR="002F3769" w:rsidRPr="007C2D0B" w:rsidRDefault="002F3769" w:rsidP="0060198B">
      <w:pPr>
        <w:widowControl w:val="0"/>
        <w:overflowPunct/>
        <w:adjustRightInd/>
        <w:jc w:val="center"/>
        <w:textAlignment w:val="auto"/>
        <w:outlineLvl w:val="2"/>
        <w:rPr>
          <w:rFonts w:ascii="Times New Roman" w:hAnsi="Times New Roman"/>
          <w:sz w:val="26"/>
          <w:szCs w:val="26"/>
          <w:lang w:eastAsia="ru-RU"/>
        </w:rPr>
      </w:pPr>
    </w:p>
    <w:p w:rsidR="0060198B" w:rsidRPr="007C2D0B" w:rsidRDefault="0060198B" w:rsidP="0060198B">
      <w:pPr>
        <w:overflowPunct/>
        <w:jc w:val="center"/>
        <w:textAlignment w:val="auto"/>
        <w:outlineLvl w:val="2"/>
        <w:rPr>
          <w:rFonts w:ascii="Times New Roman" w:hAnsi="Times New Roman"/>
          <w:b/>
          <w:color w:val="FF0000"/>
          <w:sz w:val="26"/>
          <w:szCs w:val="26"/>
          <w:lang w:eastAsia="ru-RU"/>
        </w:rPr>
      </w:pPr>
    </w:p>
    <w:p w:rsidR="0060198B" w:rsidRPr="007C2D0B" w:rsidRDefault="0060198B" w:rsidP="0060198B">
      <w:pPr>
        <w:overflowPunct/>
        <w:jc w:val="center"/>
        <w:textAlignment w:val="auto"/>
        <w:outlineLvl w:val="2"/>
        <w:rPr>
          <w:rFonts w:ascii="Times New Roman" w:hAnsi="Times New Roman"/>
          <w:b/>
          <w:sz w:val="26"/>
          <w:szCs w:val="26"/>
          <w:lang w:eastAsia="ru-RU"/>
        </w:rPr>
      </w:pPr>
    </w:p>
    <w:p w:rsidR="0060198B" w:rsidRPr="007C2D0B" w:rsidRDefault="0060198B" w:rsidP="0060198B">
      <w:pPr>
        <w:rPr>
          <w:rFonts w:ascii="Times New Roman" w:hAnsi="Times New Roman"/>
          <w:sz w:val="26"/>
          <w:szCs w:val="26"/>
        </w:rPr>
      </w:pPr>
    </w:p>
    <w:p w:rsidR="007257A5" w:rsidRPr="007C2D0B" w:rsidRDefault="007257A5" w:rsidP="0060198B">
      <w:pPr>
        <w:rPr>
          <w:rFonts w:ascii="Times New Roman" w:hAnsi="Times New Roman"/>
          <w:sz w:val="26"/>
          <w:szCs w:val="26"/>
        </w:rPr>
      </w:pPr>
    </w:p>
    <w:sectPr w:rsidR="007257A5" w:rsidRPr="007C2D0B" w:rsidSect="00803E83">
      <w:headerReference w:type="default" r:id="rId18"/>
      <w:pgSz w:w="11906" w:h="16838"/>
      <w:pgMar w:top="1134" w:right="567" w:bottom="1134"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CE3" w:rsidRDefault="005F7CE3" w:rsidP="00D65180">
      <w:r>
        <w:separator/>
      </w:r>
    </w:p>
  </w:endnote>
  <w:endnote w:type="continuationSeparator" w:id="0">
    <w:p w:rsidR="005F7CE3" w:rsidRDefault="005F7CE3" w:rsidP="00D6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CE3" w:rsidRDefault="005F7CE3" w:rsidP="00D65180">
      <w:r>
        <w:separator/>
      </w:r>
    </w:p>
  </w:footnote>
  <w:footnote w:type="continuationSeparator" w:id="0">
    <w:p w:rsidR="005F7CE3" w:rsidRDefault="005F7CE3" w:rsidP="00D65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31024"/>
      <w:docPartObj>
        <w:docPartGallery w:val="Page Numbers (Top of Page)"/>
        <w:docPartUnique/>
      </w:docPartObj>
    </w:sdtPr>
    <w:sdtEndPr/>
    <w:sdtContent>
      <w:p w:rsidR="00CB0749" w:rsidRPr="00B97324" w:rsidRDefault="00CB0749">
        <w:pPr>
          <w:pStyle w:val="a3"/>
          <w:jc w:val="center"/>
        </w:pPr>
        <w:r w:rsidRPr="00B97324">
          <w:rPr>
            <w:rFonts w:ascii="Times New Roman" w:hAnsi="Times New Roman"/>
          </w:rPr>
          <w:fldChar w:fldCharType="begin"/>
        </w:r>
        <w:r w:rsidRPr="00B97324">
          <w:rPr>
            <w:rFonts w:ascii="Times New Roman" w:hAnsi="Times New Roman"/>
          </w:rPr>
          <w:instrText xml:space="preserve"> PAGE   \* MERGEFORMAT </w:instrText>
        </w:r>
        <w:r w:rsidRPr="00B97324">
          <w:rPr>
            <w:rFonts w:ascii="Times New Roman" w:hAnsi="Times New Roman"/>
          </w:rPr>
          <w:fldChar w:fldCharType="separate"/>
        </w:r>
        <w:r w:rsidR="00A94C38">
          <w:rPr>
            <w:rFonts w:ascii="Times New Roman" w:hAnsi="Times New Roman"/>
            <w:noProof/>
          </w:rPr>
          <w:t>12</w:t>
        </w:r>
        <w:r w:rsidRPr="00B97324">
          <w:rPr>
            <w:rFonts w:ascii="Times New Roman" w:hAnsi="Times New Roman"/>
          </w:rPr>
          <w:fldChar w:fldCharType="end"/>
        </w:r>
      </w:p>
    </w:sdtContent>
  </w:sdt>
  <w:p w:rsidR="00CB0749" w:rsidRDefault="00CB07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0FF4"/>
    <w:multiLevelType w:val="hybridMultilevel"/>
    <w:tmpl w:val="5DF84870"/>
    <w:lvl w:ilvl="0" w:tplc="FCC0E00C">
      <w:start w:val="1"/>
      <w:numFmt w:val="decimal"/>
      <w:lvlText w:val="11.5.%1."/>
      <w:lvlJc w:val="left"/>
      <w:pPr>
        <w:ind w:left="1353"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0BBD04A8"/>
    <w:multiLevelType w:val="multilevel"/>
    <w:tmpl w:val="A3DE13D2"/>
    <w:lvl w:ilvl="0">
      <w:start w:val="6"/>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0425538"/>
    <w:multiLevelType w:val="hybridMultilevel"/>
    <w:tmpl w:val="E1C4A9D0"/>
    <w:lvl w:ilvl="0" w:tplc="01743B98">
      <w:start w:val="4"/>
      <w:numFmt w:val="upperRoman"/>
      <w:lvlText w:val="%1."/>
      <w:lvlJc w:val="left"/>
      <w:pPr>
        <w:ind w:left="1080" w:hanging="72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65A91"/>
    <w:multiLevelType w:val="multilevel"/>
    <w:tmpl w:val="84CCE542"/>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B7A43B2"/>
    <w:multiLevelType w:val="multilevel"/>
    <w:tmpl w:val="74BCE2CC"/>
    <w:lvl w:ilvl="0">
      <w:start w:val="6"/>
      <w:numFmt w:val="decimal"/>
      <w:lvlText w:val="%1."/>
      <w:lvlJc w:val="left"/>
      <w:pPr>
        <w:ind w:left="720" w:hanging="72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192" w:hanging="720"/>
      </w:pPr>
      <w:rPr>
        <w:rFonts w:hint="default"/>
      </w:rPr>
    </w:lvl>
    <w:lvl w:ilvl="3">
      <w:start w:val="3"/>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nsid w:val="1CAC2BA4"/>
    <w:multiLevelType w:val="multilevel"/>
    <w:tmpl w:val="C77C6C38"/>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D8F3978"/>
    <w:multiLevelType w:val="multilevel"/>
    <w:tmpl w:val="1F08CBFA"/>
    <w:lvl w:ilvl="0">
      <w:start w:val="6"/>
      <w:numFmt w:val="decimal"/>
      <w:lvlText w:val="%1."/>
      <w:lvlJc w:val="left"/>
      <w:pPr>
        <w:ind w:left="432" w:hanging="432"/>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nsid w:val="1F9E27D5"/>
    <w:multiLevelType w:val="multilevel"/>
    <w:tmpl w:val="A56212E0"/>
    <w:lvl w:ilvl="0">
      <w:start w:val="6"/>
      <w:numFmt w:val="decimal"/>
      <w:lvlText w:val="%1."/>
      <w:lvlJc w:val="left"/>
      <w:pPr>
        <w:ind w:left="864" w:hanging="864"/>
      </w:pPr>
      <w:rPr>
        <w:rFonts w:hint="default"/>
      </w:rPr>
    </w:lvl>
    <w:lvl w:ilvl="1">
      <w:start w:val="4"/>
      <w:numFmt w:val="decimal"/>
      <w:lvlText w:val="%1.%2."/>
      <w:lvlJc w:val="left"/>
      <w:pPr>
        <w:ind w:left="1715" w:hanging="864"/>
      </w:pPr>
      <w:rPr>
        <w:rFonts w:hint="default"/>
      </w:rPr>
    </w:lvl>
    <w:lvl w:ilvl="2">
      <w:start w:val="2"/>
      <w:numFmt w:val="decimal"/>
      <w:lvlText w:val="%1.%2.%3."/>
      <w:lvlJc w:val="left"/>
      <w:pPr>
        <w:ind w:left="864" w:hanging="86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21E7E59"/>
    <w:multiLevelType w:val="multilevel"/>
    <w:tmpl w:val="643AA354"/>
    <w:lvl w:ilvl="0">
      <w:start w:val="1"/>
      <w:numFmt w:val="decimal"/>
      <w:lvlText w:val="%1."/>
      <w:lvlJc w:val="left"/>
      <w:pPr>
        <w:ind w:left="1069" w:hanging="360"/>
      </w:pPr>
      <w:rPr>
        <w:rFonts w:hint="default"/>
      </w:rPr>
    </w:lvl>
    <w:lvl w:ilvl="1">
      <w:start w:val="1"/>
      <w:numFmt w:val="decimal"/>
      <w:isLgl/>
      <w:lvlText w:val="%1.%2."/>
      <w:lvlJc w:val="left"/>
      <w:pPr>
        <w:ind w:left="1909" w:hanging="1200"/>
      </w:pPr>
      <w:rPr>
        <w:rFonts w:eastAsia="Calibri" w:hint="default"/>
      </w:rPr>
    </w:lvl>
    <w:lvl w:ilvl="2">
      <w:start w:val="1"/>
      <w:numFmt w:val="decimal"/>
      <w:isLgl/>
      <w:lvlText w:val="%1.%2.%3."/>
      <w:lvlJc w:val="left"/>
      <w:pPr>
        <w:ind w:left="1910" w:hanging="1200"/>
      </w:pPr>
      <w:rPr>
        <w:rFonts w:eastAsia="Calibri" w:hint="default"/>
      </w:rPr>
    </w:lvl>
    <w:lvl w:ilvl="3">
      <w:start w:val="1"/>
      <w:numFmt w:val="decimal"/>
      <w:isLgl/>
      <w:lvlText w:val="%1.%2.%3.%4."/>
      <w:lvlJc w:val="left"/>
      <w:pPr>
        <w:ind w:left="1909" w:hanging="1200"/>
      </w:pPr>
      <w:rPr>
        <w:rFonts w:eastAsia="Calibri" w:hint="default"/>
      </w:rPr>
    </w:lvl>
    <w:lvl w:ilvl="4">
      <w:start w:val="1"/>
      <w:numFmt w:val="decimal"/>
      <w:isLgl/>
      <w:lvlText w:val="%1.%2.%3.%4.%5."/>
      <w:lvlJc w:val="left"/>
      <w:pPr>
        <w:ind w:left="1909" w:hanging="1200"/>
      </w:pPr>
      <w:rPr>
        <w:rFonts w:eastAsia="Calibri" w:hint="default"/>
      </w:rPr>
    </w:lvl>
    <w:lvl w:ilvl="5">
      <w:start w:val="1"/>
      <w:numFmt w:val="decimal"/>
      <w:isLgl/>
      <w:lvlText w:val="%1.%2.%3.%4.%5.%6."/>
      <w:lvlJc w:val="left"/>
      <w:pPr>
        <w:ind w:left="1909" w:hanging="1200"/>
      </w:pPr>
      <w:rPr>
        <w:rFonts w:eastAsia="Calibri" w:hint="default"/>
      </w:rPr>
    </w:lvl>
    <w:lvl w:ilvl="6">
      <w:start w:val="1"/>
      <w:numFmt w:val="decimal"/>
      <w:isLgl/>
      <w:lvlText w:val="%1.%2.%3.%4.%5.%6.%7."/>
      <w:lvlJc w:val="left"/>
      <w:pPr>
        <w:ind w:left="2149" w:hanging="1440"/>
      </w:pPr>
      <w:rPr>
        <w:rFonts w:eastAsia="Calibri" w:hint="default"/>
      </w:rPr>
    </w:lvl>
    <w:lvl w:ilvl="7">
      <w:start w:val="1"/>
      <w:numFmt w:val="decimal"/>
      <w:isLgl/>
      <w:lvlText w:val="%1.%2.%3.%4.%5.%6.%7.%8."/>
      <w:lvlJc w:val="left"/>
      <w:pPr>
        <w:ind w:left="2149" w:hanging="1440"/>
      </w:pPr>
      <w:rPr>
        <w:rFonts w:eastAsia="Calibri" w:hint="default"/>
      </w:rPr>
    </w:lvl>
    <w:lvl w:ilvl="8">
      <w:start w:val="1"/>
      <w:numFmt w:val="decimal"/>
      <w:isLgl/>
      <w:lvlText w:val="%1.%2.%3.%4.%5.%6.%7.%8.%9."/>
      <w:lvlJc w:val="left"/>
      <w:pPr>
        <w:ind w:left="2509" w:hanging="1800"/>
      </w:pPr>
      <w:rPr>
        <w:rFonts w:eastAsia="Calibri" w:hint="default"/>
      </w:rPr>
    </w:lvl>
  </w:abstractNum>
  <w:abstractNum w:abstractNumId="10">
    <w:nsid w:val="227E7AC1"/>
    <w:multiLevelType w:val="hybridMultilevel"/>
    <w:tmpl w:val="CE3EA050"/>
    <w:lvl w:ilvl="0" w:tplc="8F145C52">
      <w:start w:val="10"/>
      <w:numFmt w:val="decimal"/>
      <w:lvlText w:val="%1."/>
      <w:lvlJc w:val="left"/>
      <w:pPr>
        <w:ind w:left="644" w:hanging="360"/>
      </w:pPr>
      <w:rPr>
        <w:rFonts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28440536"/>
    <w:multiLevelType w:val="multilevel"/>
    <w:tmpl w:val="4F34174C"/>
    <w:lvl w:ilvl="0">
      <w:start w:val="6"/>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2A9F4A0B"/>
    <w:multiLevelType w:val="hybridMultilevel"/>
    <w:tmpl w:val="7FDEF2DA"/>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C5E4881"/>
    <w:multiLevelType w:val="multilevel"/>
    <w:tmpl w:val="78EEC432"/>
    <w:lvl w:ilvl="0">
      <w:start w:val="1"/>
      <w:numFmt w:val="decimal"/>
      <w:lvlText w:val="%1."/>
      <w:lvlJc w:val="left"/>
      <w:pPr>
        <w:ind w:left="720" w:hanging="360"/>
      </w:pPr>
      <w:rPr>
        <w:rFonts w:cs="Times New Roman"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nsid w:val="2F9A73EF"/>
    <w:multiLevelType w:val="hybridMultilevel"/>
    <w:tmpl w:val="D2E08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1D1CDE"/>
    <w:multiLevelType w:val="hybridMultilevel"/>
    <w:tmpl w:val="D540AE94"/>
    <w:lvl w:ilvl="0" w:tplc="2F6EF35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F46D97"/>
    <w:multiLevelType w:val="multilevel"/>
    <w:tmpl w:val="05888B12"/>
    <w:lvl w:ilvl="0">
      <w:start w:val="6"/>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nsid w:val="4B471AFD"/>
    <w:multiLevelType w:val="hybridMultilevel"/>
    <w:tmpl w:val="331E6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834DC9"/>
    <w:multiLevelType w:val="hybridMultilevel"/>
    <w:tmpl w:val="AA7E339C"/>
    <w:lvl w:ilvl="0" w:tplc="6A2A5434">
      <w:start w:val="20"/>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4EA8432A"/>
    <w:multiLevelType w:val="multilevel"/>
    <w:tmpl w:val="1F08CBFA"/>
    <w:lvl w:ilvl="0">
      <w:start w:val="6"/>
      <w:numFmt w:val="decimal"/>
      <w:lvlText w:val="%1."/>
      <w:lvlJc w:val="left"/>
      <w:pPr>
        <w:ind w:left="432" w:hanging="432"/>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0">
    <w:nsid w:val="56B0742F"/>
    <w:multiLevelType w:val="hybridMultilevel"/>
    <w:tmpl w:val="6E98383E"/>
    <w:lvl w:ilvl="0" w:tplc="EBD6FFA8">
      <w:start w:val="2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573B4DE1"/>
    <w:multiLevelType w:val="hybridMultilevel"/>
    <w:tmpl w:val="A0EC171E"/>
    <w:lvl w:ilvl="0" w:tplc="3B7098EA">
      <w:start w:val="14"/>
      <w:numFmt w:val="decimal"/>
      <w:lvlText w:val="%1."/>
      <w:lvlJc w:val="left"/>
      <w:pPr>
        <w:ind w:left="792" w:hanging="360"/>
      </w:pPr>
      <w:rPr>
        <w:rFonts w:hint="default"/>
        <w:i w:val="0"/>
        <w:sz w:val="28"/>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22">
    <w:nsid w:val="626916CE"/>
    <w:multiLevelType w:val="multilevel"/>
    <w:tmpl w:val="DA5EFEC8"/>
    <w:lvl w:ilvl="0">
      <w:start w:val="7"/>
      <w:numFmt w:val="decimal"/>
      <w:lvlText w:val="%1."/>
      <w:lvlJc w:val="left"/>
      <w:pPr>
        <w:ind w:left="716" w:hanging="432"/>
      </w:pPr>
      <w:rPr>
        <w:rFonts w:hint="default"/>
        <w:color w:val="auto"/>
        <w:sz w:val="24"/>
        <w:szCs w:val="24"/>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3">
    <w:nsid w:val="6FAD7FBB"/>
    <w:multiLevelType w:val="multilevel"/>
    <w:tmpl w:val="EE74664C"/>
    <w:lvl w:ilvl="0">
      <w:start w:val="6"/>
      <w:numFmt w:val="decimal"/>
      <w:lvlText w:val="%1."/>
      <w:lvlJc w:val="left"/>
      <w:pPr>
        <w:ind w:left="1020" w:hanging="1020"/>
      </w:pPr>
      <w:rPr>
        <w:rFonts w:hint="default"/>
      </w:rPr>
    </w:lvl>
    <w:lvl w:ilvl="1">
      <w:start w:val="4"/>
      <w:numFmt w:val="decimal"/>
      <w:lvlText w:val="%1.%2."/>
      <w:lvlJc w:val="left"/>
      <w:pPr>
        <w:ind w:left="1256" w:hanging="1020"/>
      </w:pPr>
      <w:rPr>
        <w:rFonts w:hint="default"/>
      </w:rPr>
    </w:lvl>
    <w:lvl w:ilvl="2">
      <w:start w:val="1"/>
      <w:numFmt w:val="decimal"/>
      <w:lvlText w:val="%1.%2.%3."/>
      <w:lvlJc w:val="left"/>
      <w:pPr>
        <w:ind w:left="1871" w:hanging="1020"/>
      </w:pPr>
      <w:rPr>
        <w:rFonts w:hint="default"/>
      </w:rPr>
    </w:lvl>
    <w:lvl w:ilvl="3">
      <w:start w:val="19"/>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4">
    <w:nsid w:val="76660784"/>
    <w:multiLevelType w:val="multilevel"/>
    <w:tmpl w:val="1F08CBFA"/>
    <w:lvl w:ilvl="0">
      <w:start w:val="6"/>
      <w:numFmt w:val="decimal"/>
      <w:lvlText w:val="%1."/>
      <w:lvlJc w:val="left"/>
      <w:pPr>
        <w:ind w:left="432" w:hanging="432"/>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5">
    <w:nsid w:val="7E486D2B"/>
    <w:multiLevelType w:val="multilevel"/>
    <w:tmpl w:val="D78A4FF8"/>
    <w:lvl w:ilvl="0">
      <w:start w:val="6"/>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3"/>
  </w:num>
  <w:num w:numId="2">
    <w:abstractNumId w:val="17"/>
  </w:num>
  <w:num w:numId="3">
    <w:abstractNumId w:val="15"/>
  </w:num>
  <w:num w:numId="4">
    <w:abstractNumId w:val="0"/>
  </w:num>
  <w:num w:numId="5">
    <w:abstractNumId w:val="4"/>
  </w:num>
  <w:num w:numId="6">
    <w:abstractNumId w:val="2"/>
  </w:num>
  <w:num w:numId="7">
    <w:abstractNumId w:val="5"/>
  </w:num>
  <w:num w:numId="8">
    <w:abstractNumId w:val="8"/>
  </w:num>
  <w:num w:numId="9">
    <w:abstractNumId w:val="22"/>
  </w:num>
  <w:num w:numId="10">
    <w:abstractNumId w:val="14"/>
  </w:num>
  <w:num w:numId="11">
    <w:abstractNumId w:val="3"/>
  </w:num>
  <w:num w:numId="12">
    <w:abstractNumId w:val="21"/>
  </w:num>
  <w:num w:numId="13">
    <w:abstractNumId w:val="7"/>
  </w:num>
  <w:num w:numId="14">
    <w:abstractNumId w:val="19"/>
  </w:num>
  <w:num w:numId="15">
    <w:abstractNumId w:val="24"/>
  </w:num>
  <w:num w:numId="16">
    <w:abstractNumId w:val="2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2"/>
  </w:num>
  <w:num w:numId="20">
    <w:abstractNumId w:val="9"/>
  </w:num>
  <w:num w:numId="21">
    <w:abstractNumId w:val="16"/>
  </w:num>
  <w:num w:numId="22">
    <w:abstractNumId w:val="6"/>
  </w:num>
  <w:num w:numId="23">
    <w:abstractNumId w:val="1"/>
  </w:num>
  <w:num w:numId="24">
    <w:abstractNumId w:val="11"/>
  </w:num>
  <w:num w:numId="25">
    <w:abstractNumId w:val="10"/>
  </w:num>
  <w:num w:numId="26">
    <w:abstractNumId w:val="18"/>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1A1"/>
    <w:rsid w:val="00024980"/>
    <w:rsid w:val="000328A1"/>
    <w:rsid w:val="00040CDF"/>
    <w:rsid w:val="000567E1"/>
    <w:rsid w:val="00065B9C"/>
    <w:rsid w:val="00095CAF"/>
    <w:rsid w:val="000A4232"/>
    <w:rsid w:val="000B70D8"/>
    <w:rsid w:val="000B7351"/>
    <w:rsid w:val="000C28D5"/>
    <w:rsid w:val="000C330F"/>
    <w:rsid w:val="000D0E78"/>
    <w:rsid w:val="000D5DE4"/>
    <w:rsid w:val="000F05D9"/>
    <w:rsid w:val="00110CF1"/>
    <w:rsid w:val="00121690"/>
    <w:rsid w:val="00124364"/>
    <w:rsid w:val="001274A2"/>
    <w:rsid w:val="0013160B"/>
    <w:rsid w:val="00133021"/>
    <w:rsid w:val="00136A59"/>
    <w:rsid w:val="00143DD3"/>
    <w:rsid w:val="00143DE6"/>
    <w:rsid w:val="00146090"/>
    <w:rsid w:val="00151789"/>
    <w:rsid w:val="00153C63"/>
    <w:rsid w:val="00160588"/>
    <w:rsid w:val="00162BC3"/>
    <w:rsid w:val="00167FBB"/>
    <w:rsid w:val="0017460A"/>
    <w:rsid w:val="00180607"/>
    <w:rsid w:val="0018244D"/>
    <w:rsid w:val="001934AC"/>
    <w:rsid w:val="001946E7"/>
    <w:rsid w:val="001952A1"/>
    <w:rsid w:val="001A1F56"/>
    <w:rsid w:val="001A2404"/>
    <w:rsid w:val="001A520B"/>
    <w:rsid w:val="001A794F"/>
    <w:rsid w:val="001C7CAC"/>
    <w:rsid w:val="001E696D"/>
    <w:rsid w:val="001F26E0"/>
    <w:rsid w:val="001F5546"/>
    <w:rsid w:val="00214DD3"/>
    <w:rsid w:val="00215E3A"/>
    <w:rsid w:val="0022564E"/>
    <w:rsid w:val="00230EA2"/>
    <w:rsid w:val="00234875"/>
    <w:rsid w:val="00246653"/>
    <w:rsid w:val="00254FFF"/>
    <w:rsid w:val="002623DE"/>
    <w:rsid w:val="002643EB"/>
    <w:rsid w:val="00264ADC"/>
    <w:rsid w:val="002709D5"/>
    <w:rsid w:val="00272BB9"/>
    <w:rsid w:val="00273412"/>
    <w:rsid w:val="002752C0"/>
    <w:rsid w:val="00277BF3"/>
    <w:rsid w:val="0028038E"/>
    <w:rsid w:val="002845F1"/>
    <w:rsid w:val="002C189D"/>
    <w:rsid w:val="002C337C"/>
    <w:rsid w:val="002C511A"/>
    <w:rsid w:val="002F03EC"/>
    <w:rsid w:val="002F3769"/>
    <w:rsid w:val="002F4651"/>
    <w:rsid w:val="002F4753"/>
    <w:rsid w:val="00302478"/>
    <w:rsid w:val="003106C5"/>
    <w:rsid w:val="003244B7"/>
    <w:rsid w:val="0034121D"/>
    <w:rsid w:val="00345921"/>
    <w:rsid w:val="00350DAF"/>
    <w:rsid w:val="0036164C"/>
    <w:rsid w:val="00365708"/>
    <w:rsid w:val="00365CC4"/>
    <w:rsid w:val="0037241A"/>
    <w:rsid w:val="0038499C"/>
    <w:rsid w:val="00397758"/>
    <w:rsid w:val="003A421A"/>
    <w:rsid w:val="003A6A43"/>
    <w:rsid w:val="003B17CE"/>
    <w:rsid w:val="003B7A51"/>
    <w:rsid w:val="003E2E33"/>
    <w:rsid w:val="003E47B3"/>
    <w:rsid w:val="003E6136"/>
    <w:rsid w:val="004021A1"/>
    <w:rsid w:val="00403536"/>
    <w:rsid w:val="00405C5D"/>
    <w:rsid w:val="0040618E"/>
    <w:rsid w:val="00406306"/>
    <w:rsid w:val="0042102C"/>
    <w:rsid w:val="00421623"/>
    <w:rsid w:val="004244D5"/>
    <w:rsid w:val="00427A4D"/>
    <w:rsid w:val="00437B95"/>
    <w:rsid w:val="00442172"/>
    <w:rsid w:val="00452137"/>
    <w:rsid w:val="00453CAA"/>
    <w:rsid w:val="00453F84"/>
    <w:rsid w:val="00462EBF"/>
    <w:rsid w:val="004643EB"/>
    <w:rsid w:val="004763D0"/>
    <w:rsid w:val="0048648B"/>
    <w:rsid w:val="0049105A"/>
    <w:rsid w:val="004A05C8"/>
    <w:rsid w:val="004A5342"/>
    <w:rsid w:val="004C2081"/>
    <w:rsid w:val="004C40D7"/>
    <w:rsid w:val="004D623B"/>
    <w:rsid w:val="004E2F69"/>
    <w:rsid w:val="004E6F9D"/>
    <w:rsid w:val="004F7103"/>
    <w:rsid w:val="005205BD"/>
    <w:rsid w:val="005252E4"/>
    <w:rsid w:val="0053623B"/>
    <w:rsid w:val="00546CD4"/>
    <w:rsid w:val="005532DC"/>
    <w:rsid w:val="00555590"/>
    <w:rsid w:val="00566148"/>
    <w:rsid w:val="00577CF8"/>
    <w:rsid w:val="005816ED"/>
    <w:rsid w:val="00583AB0"/>
    <w:rsid w:val="005859AA"/>
    <w:rsid w:val="00585CE4"/>
    <w:rsid w:val="005A3E57"/>
    <w:rsid w:val="005A48E4"/>
    <w:rsid w:val="005A4DFD"/>
    <w:rsid w:val="005B5DEA"/>
    <w:rsid w:val="005C0381"/>
    <w:rsid w:val="005C3F01"/>
    <w:rsid w:val="005D7A3D"/>
    <w:rsid w:val="005E179D"/>
    <w:rsid w:val="005E60F9"/>
    <w:rsid w:val="005E7341"/>
    <w:rsid w:val="005F5629"/>
    <w:rsid w:val="005F7CE3"/>
    <w:rsid w:val="0060198B"/>
    <w:rsid w:val="00603501"/>
    <w:rsid w:val="00614341"/>
    <w:rsid w:val="00621698"/>
    <w:rsid w:val="006269B8"/>
    <w:rsid w:val="00627E34"/>
    <w:rsid w:val="0063071F"/>
    <w:rsid w:val="0063130B"/>
    <w:rsid w:val="006345CF"/>
    <w:rsid w:val="006415B0"/>
    <w:rsid w:val="00647F45"/>
    <w:rsid w:val="006531BA"/>
    <w:rsid w:val="00653FAC"/>
    <w:rsid w:val="00656001"/>
    <w:rsid w:val="006674FC"/>
    <w:rsid w:val="00677EF2"/>
    <w:rsid w:val="00684787"/>
    <w:rsid w:val="006A75FC"/>
    <w:rsid w:val="006A77FE"/>
    <w:rsid w:val="006B1525"/>
    <w:rsid w:val="006B2124"/>
    <w:rsid w:val="006D2214"/>
    <w:rsid w:val="006D251A"/>
    <w:rsid w:val="006D5ED8"/>
    <w:rsid w:val="006E443B"/>
    <w:rsid w:val="00702BDB"/>
    <w:rsid w:val="00707B90"/>
    <w:rsid w:val="00711A9C"/>
    <w:rsid w:val="00722481"/>
    <w:rsid w:val="007224B7"/>
    <w:rsid w:val="007257A5"/>
    <w:rsid w:val="007407C0"/>
    <w:rsid w:val="00763C0E"/>
    <w:rsid w:val="00767CC7"/>
    <w:rsid w:val="00770790"/>
    <w:rsid w:val="0077798C"/>
    <w:rsid w:val="00777E4F"/>
    <w:rsid w:val="007958C2"/>
    <w:rsid w:val="007A1904"/>
    <w:rsid w:val="007B0E9A"/>
    <w:rsid w:val="007B72A3"/>
    <w:rsid w:val="007C2D0B"/>
    <w:rsid w:val="007F7014"/>
    <w:rsid w:val="007F7D13"/>
    <w:rsid w:val="0080160D"/>
    <w:rsid w:val="00803E83"/>
    <w:rsid w:val="00805D21"/>
    <w:rsid w:val="008102B6"/>
    <w:rsid w:val="008229F5"/>
    <w:rsid w:val="0083110C"/>
    <w:rsid w:val="0084741B"/>
    <w:rsid w:val="008536E7"/>
    <w:rsid w:val="00857453"/>
    <w:rsid w:val="008658CD"/>
    <w:rsid w:val="00870958"/>
    <w:rsid w:val="008733FB"/>
    <w:rsid w:val="008813BC"/>
    <w:rsid w:val="0089523F"/>
    <w:rsid w:val="008A31C4"/>
    <w:rsid w:val="008B29AE"/>
    <w:rsid w:val="008B5ABB"/>
    <w:rsid w:val="008C176E"/>
    <w:rsid w:val="008C2FC3"/>
    <w:rsid w:val="008D3F77"/>
    <w:rsid w:val="008E445A"/>
    <w:rsid w:val="008F7D34"/>
    <w:rsid w:val="009057EB"/>
    <w:rsid w:val="009143F2"/>
    <w:rsid w:val="00914C3F"/>
    <w:rsid w:val="0092225B"/>
    <w:rsid w:val="00922B6F"/>
    <w:rsid w:val="00954084"/>
    <w:rsid w:val="00964349"/>
    <w:rsid w:val="009743F2"/>
    <w:rsid w:val="00974A95"/>
    <w:rsid w:val="00975990"/>
    <w:rsid w:val="00977188"/>
    <w:rsid w:val="00984DEF"/>
    <w:rsid w:val="00995CF7"/>
    <w:rsid w:val="009A49D1"/>
    <w:rsid w:val="009A67D1"/>
    <w:rsid w:val="009C193D"/>
    <w:rsid w:val="009C33D3"/>
    <w:rsid w:val="009C3684"/>
    <w:rsid w:val="009D0AFD"/>
    <w:rsid w:val="009D4EAB"/>
    <w:rsid w:val="009D5058"/>
    <w:rsid w:val="009D5A8E"/>
    <w:rsid w:val="009D7C66"/>
    <w:rsid w:val="009E7E38"/>
    <w:rsid w:val="009F03DB"/>
    <w:rsid w:val="00A009E1"/>
    <w:rsid w:val="00A20A4E"/>
    <w:rsid w:val="00A33900"/>
    <w:rsid w:val="00A35CE2"/>
    <w:rsid w:val="00A52479"/>
    <w:rsid w:val="00A546FA"/>
    <w:rsid w:val="00A932C0"/>
    <w:rsid w:val="00A94C38"/>
    <w:rsid w:val="00A95C31"/>
    <w:rsid w:val="00A96302"/>
    <w:rsid w:val="00AB0A03"/>
    <w:rsid w:val="00AB6B14"/>
    <w:rsid w:val="00AB7FA9"/>
    <w:rsid w:val="00AC0105"/>
    <w:rsid w:val="00AD38C6"/>
    <w:rsid w:val="00AD5AC6"/>
    <w:rsid w:val="00AD6AA8"/>
    <w:rsid w:val="00AF008B"/>
    <w:rsid w:val="00B04CD7"/>
    <w:rsid w:val="00B05025"/>
    <w:rsid w:val="00B07E24"/>
    <w:rsid w:val="00B13E2D"/>
    <w:rsid w:val="00B332DF"/>
    <w:rsid w:val="00B43ABB"/>
    <w:rsid w:val="00B506B8"/>
    <w:rsid w:val="00B63ED7"/>
    <w:rsid w:val="00B6593B"/>
    <w:rsid w:val="00B73B7E"/>
    <w:rsid w:val="00B75C3A"/>
    <w:rsid w:val="00B92299"/>
    <w:rsid w:val="00B9235F"/>
    <w:rsid w:val="00B97324"/>
    <w:rsid w:val="00BA0650"/>
    <w:rsid w:val="00BA740C"/>
    <w:rsid w:val="00BC0C8F"/>
    <w:rsid w:val="00BE6180"/>
    <w:rsid w:val="00BF402B"/>
    <w:rsid w:val="00C10B63"/>
    <w:rsid w:val="00C201CE"/>
    <w:rsid w:val="00C4153B"/>
    <w:rsid w:val="00C45A62"/>
    <w:rsid w:val="00C534A6"/>
    <w:rsid w:val="00C56E98"/>
    <w:rsid w:val="00C56FD5"/>
    <w:rsid w:val="00C64ACE"/>
    <w:rsid w:val="00C6515C"/>
    <w:rsid w:val="00C65F4E"/>
    <w:rsid w:val="00C70EB9"/>
    <w:rsid w:val="00C8522F"/>
    <w:rsid w:val="00CA5BAE"/>
    <w:rsid w:val="00CB0749"/>
    <w:rsid w:val="00CB5958"/>
    <w:rsid w:val="00CC5FB7"/>
    <w:rsid w:val="00CC6679"/>
    <w:rsid w:val="00CE01BF"/>
    <w:rsid w:val="00D04B4D"/>
    <w:rsid w:val="00D11656"/>
    <w:rsid w:val="00D134F2"/>
    <w:rsid w:val="00D451F3"/>
    <w:rsid w:val="00D50848"/>
    <w:rsid w:val="00D65180"/>
    <w:rsid w:val="00D80694"/>
    <w:rsid w:val="00D8484B"/>
    <w:rsid w:val="00D949C8"/>
    <w:rsid w:val="00DA16CC"/>
    <w:rsid w:val="00DA16CD"/>
    <w:rsid w:val="00DC40E8"/>
    <w:rsid w:val="00DD3F1C"/>
    <w:rsid w:val="00DE1428"/>
    <w:rsid w:val="00DE4F85"/>
    <w:rsid w:val="00DF50A6"/>
    <w:rsid w:val="00E029AE"/>
    <w:rsid w:val="00E02AAA"/>
    <w:rsid w:val="00E0661F"/>
    <w:rsid w:val="00E16972"/>
    <w:rsid w:val="00E3685E"/>
    <w:rsid w:val="00E5222B"/>
    <w:rsid w:val="00E579DB"/>
    <w:rsid w:val="00E60D7F"/>
    <w:rsid w:val="00E614B4"/>
    <w:rsid w:val="00E63339"/>
    <w:rsid w:val="00E645E6"/>
    <w:rsid w:val="00E77FDA"/>
    <w:rsid w:val="00EA6980"/>
    <w:rsid w:val="00EE3BD4"/>
    <w:rsid w:val="00F00B12"/>
    <w:rsid w:val="00F11257"/>
    <w:rsid w:val="00F11699"/>
    <w:rsid w:val="00F132B3"/>
    <w:rsid w:val="00F13DC8"/>
    <w:rsid w:val="00F461A9"/>
    <w:rsid w:val="00F57E36"/>
    <w:rsid w:val="00F607AB"/>
    <w:rsid w:val="00F70E1E"/>
    <w:rsid w:val="00F77550"/>
    <w:rsid w:val="00F83A95"/>
    <w:rsid w:val="00F916D8"/>
    <w:rsid w:val="00F928ED"/>
    <w:rsid w:val="00F95AF7"/>
    <w:rsid w:val="00FB7323"/>
    <w:rsid w:val="00FB79DC"/>
    <w:rsid w:val="00FE4027"/>
    <w:rsid w:val="00FE58CF"/>
    <w:rsid w:val="00FF23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textAlignment w:val="baseline"/>
    </w:pPr>
    <w:rPr>
      <w:rFonts w:ascii="Arial" w:hAnsi="Arial"/>
      <w:lang w:eastAsia="en-US"/>
    </w:rPr>
  </w:style>
  <w:style w:type="paragraph" w:styleId="3">
    <w:name w:val="heading 3"/>
    <w:basedOn w:val="a"/>
    <w:next w:val="a"/>
    <w:link w:val="30"/>
    <w:semiHidden/>
    <w:unhideWhenUsed/>
    <w:qFormat/>
    <w:rsid w:val="000567E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semiHidden/>
    <w:unhideWhenUsed/>
    <w:qFormat/>
    <w:rsid w:val="004D623B"/>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semiHidden/>
    <w:unhideWhenUsed/>
    <w:qFormat/>
    <w:rsid w:val="00AB0A0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65180"/>
    <w:pPr>
      <w:tabs>
        <w:tab w:val="center" w:pos="4677"/>
        <w:tab w:val="right" w:pos="9355"/>
      </w:tabs>
    </w:pPr>
  </w:style>
  <w:style w:type="character" w:customStyle="1" w:styleId="a4">
    <w:name w:val="Верхний колонтитул Знак"/>
    <w:basedOn w:val="a0"/>
    <w:link w:val="a3"/>
    <w:rsid w:val="00D65180"/>
    <w:rPr>
      <w:rFonts w:ascii="Arial" w:hAnsi="Arial"/>
      <w:lang w:eastAsia="en-US"/>
    </w:rPr>
  </w:style>
  <w:style w:type="paragraph" w:styleId="a5">
    <w:name w:val="footnote text"/>
    <w:basedOn w:val="a"/>
    <w:link w:val="a6"/>
    <w:rsid w:val="00D65180"/>
    <w:pPr>
      <w:overflowPunct/>
      <w:autoSpaceDE/>
      <w:autoSpaceDN/>
      <w:adjustRightInd/>
      <w:jc w:val="both"/>
      <w:textAlignment w:val="auto"/>
    </w:pPr>
    <w:rPr>
      <w:rFonts w:ascii="Calibri" w:eastAsia="Calibri" w:hAnsi="Calibri"/>
    </w:rPr>
  </w:style>
  <w:style w:type="character" w:customStyle="1" w:styleId="a6">
    <w:name w:val="Текст сноски Знак"/>
    <w:basedOn w:val="a0"/>
    <w:link w:val="a5"/>
    <w:rsid w:val="00D65180"/>
    <w:rPr>
      <w:rFonts w:ascii="Calibri" w:eastAsia="Calibri" w:hAnsi="Calibri"/>
      <w:lang w:eastAsia="en-US"/>
    </w:rPr>
  </w:style>
  <w:style w:type="character" w:styleId="a7">
    <w:name w:val="footnote reference"/>
    <w:rsid w:val="00D65180"/>
    <w:rPr>
      <w:rFonts w:cs="Times New Roman"/>
      <w:vertAlign w:val="superscript"/>
    </w:rPr>
  </w:style>
  <w:style w:type="paragraph" w:styleId="a8">
    <w:name w:val="List Paragraph"/>
    <w:basedOn w:val="a"/>
    <w:link w:val="a9"/>
    <w:uiPriority w:val="34"/>
    <w:qFormat/>
    <w:rsid w:val="006D5ED8"/>
    <w:pPr>
      <w:ind w:left="720"/>
      <w:contextualSpacing/>
    </w:pPr>
  </w:style>
  <w:style w:type="paragraph" w:styleId="aa">
    <w:name w:val="No Spacing"/>
    <w:link w:val="ab"/>
    <w:uiPriority w:val="1"/>
    <w:qFormat/>
    <w:rsid w:val="00AB0A03"/>
    <w:rPr>
      <w:rFonts w:ascii="Calibri" w:hAnsi="Calibri"/>
      <w:sz w:val="22"/>
      <w:szCs w:val="22"/>
      <w:lang w:val="en-US" w:eastAsia="en-US" w:bidi="en-US"/>
    </w:rPr>
  </w:style>
  <w:style w:type="character" w:customStyle="1" w:styleId="ab">
    <w:name w:val="Без интервала Знак"/>
    <w:link w:val="aa"/>
    <w:uiPriority w:val="1"/>
    <w:rsid w:val="00AB0A03"/>
    <w:rPr>
      <w:rFonts w:ascii="Calibri" w:hAnsi="Calibri"/>
      <w:sz w:val="22"/>
      <w:szCs w:val="22"/>
      <w:lang w:val="en-US" w:eastAsia="en-US" w:bidi="en-US"/>
    </w:rPr>
  </w:style>
  <w:style w:type="character" w:customStyle="1" w:styleId="70">
    <w:name w:val="Заголовок 7 Знак"/>
    <w:basedOn w:val="a0"/>
    <w:link w:val="7"/>
    <w:uiPriority w:val="9"/>
    <w:rsid w:val="00AB0A03"/>
    <w:rPr>
      <w:rFonts w:asciiTheme="majorHAnsi" w:eastAsiaTheme="majorEastAsia" w:hAnsiTheme="majorHAnsi" w:cstheme="majorBidi"/>
      <w:i/>
      <w:iCs/>
      <w:color w:val="243F60" w:themeColor="accent1" w:themeShade="7F"/>
      <w:lang w:eastAsia="en-US"/>
    </w:rPr>
  </w:style>
  <w:style w:type="character" w:customStyle="1" w:styleId="a9">
    <w:name w:val="Абзац списка Знак"/>
    <w:link w:val="a8"/>
    <w:uiPriority w:val="34"/>
    <w:locked/>
    <w:rsid w:val="004C40D7"/>
    <w:rPr>
      <w:rFonts w:ascii="Arial" w:hAnsi="Arial"/>
      <w:lang w:eastAsia="en-US"/>
    </w:rPr>
  </w:style>
  <w:style w:type="paragraph" w:customStyle="1" w:styleId="ConsPlusNormal">
    <w:name w:val="ConsPlusNormal"/>
    <w:link w:val="ConsPlusNormal0"/>
    <w:rsid w:val="00350DAF"/>
    <w:pPr>
      <w:widowControl w:val="0"/>
      <w:autoSpaceDE w:val="0"/>
      <w:autoSpaceDN w:val="0"/>
    </w:pPr>
    <w:rPr>
      <w:rFonts w:ascii="Arial" w:hAnsi="Arial" w:cs="Arial"/>
    </w:rPr>
  </w:style>
  <w:style w:type="character" w:styleId="ac">
    <w:name w:val="Hyperlink"/>
    <w:basedOn w:val="a0"/>
    <w:uiPriority w:val="99"/>
    <w:semiHidden/>
    <w:unhideWhenUsed/>
    <w:rsid w:val="00546CD4"/>
    <w:rPr>
      <w:color w:val="0000FF"/>
      <w:u w:val="single"/>
    </w:rPr>
  </w:style>
  <w:style w:type="paragraph" w:styleId="ad">
    <w:name w:val="footer"/>
    <w:basedOn w:val="a"/>
    <w:link w:val="ae"/>
    <w:unhideWhenUsed/>
    <w:rsid w:val="006345CF"/>
    <w:pPr>
      <w:tabs>
        <w:tab w:val="center" w:pos="4677"/>
        <w:tab w:val="right" w:pos="9355"/>
      </w:tabs>
    </w:pPr>
  </w:style>
  <w:style w:type="character" w:customStyle="1" w:styleId="ae">
    <w:name w:val="Нижний колонтитул Знак"/>
    <w:basedOn w:val="a0"/>
    <w:link w:val="ad"/>
    <w:rsid w:val="006345CF"/>
    <w:rPr>
      <w:rFonts w:ascii="Arial" w:hAnsi="Arial"/>
      <w:lang w:eastAsia="en-US"/>
    </w:rPr>
  </w:style>
  <w:style w:type="character" w:customStyle="1" w:styleId="60">
    <w:name w:val="Заголовок 6 Знак"/>
    <w:basedOn w:val="a0"/>
    <w:link w:val="6"/>
    <w:semiHidden/>
    <w:rsid w:val="004D623B"/>
    <w:rPr>
      <w:rFonts w:asciiTheme="majorHAnsi" w:eastAsiaTheme="majorEastAsia" w:hAnsiTheme="majorHAnsi" w:cstheme="majorBidi"/>
      <w:i/>
      <w:iCs/>
      <w:color w:val="243F60" w:themeColor="accent1" w:themeShade="7F"/>
      <w:lang w:eastAsia="en-US"/>
    </w:rPr>
  </w:style>
  <w:style w:type="character" w:customStyle="1" w:styleId="ConsPlusNormal0">
    <w:name w:val="ConsPlusNormal Знак"/>
    <w:link w:val="ConsPlusNormal"/>
    <w:locked/>
    <w:rsid w:val="0060198B"/>
    <w:rPr>
      <w:rFonts w:ascii="Arial" w:hAnsi="Arial" w:cs="Arial"/>
    </w:rPr>
  </w:style>
  <w:style w:type="paragraph" w:styleId="af">
    <w:name w:val="Normal (Web)"/>
    <w:basedOn w:val="a"/>
    <w:uiPriority w:val="99"/>
    <w:rsid w:val="0060198B"/>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ru-RU"/>
    </w:rPr>
  </w:style>
  <w:style w:type="paragraph" w:styleId="af0">
    <w:name w:val="Balloon Text"/>
    <w:basedOn w:val="a"/>
    <w:link w:val="af1"/>
    <w:semiHidden/>
    <w:unhideWhenUsed/>
    <w:rsid w:val="008C176E"/>
    <w:rPr>
      <w:rFonts w:ascii="Tahoma" w:hAnsi="Tahoma" w:cs="Tahoma"/>
      <w:sz w:val="16"/>
      <w:szCs w:val="16"/>
    </w:rPr>
  </w:style>
  <w:style w:type="character" w:customStyle="1" w:styleId="af1">
    <w:name w:val="Текст выноски Знак"/>
    <w:basedOn w:val="a0"/>
    <w:link w:val="af0"/>
    <w:semiHidden/>
    <w:rsid w:val="008C176E"/>
    <w:rPr>
      <w:rFonts w:ascii="Tahoma" w:hAnsi="Tahoma" w:cs="Tahoma"/>
      <w:sz w:val="16"/>
      <w:szCs w:val="16"/>
      <w:lang w:eastAsia="en-US"/>
    </w:rPr>
  </w:style>
  <w:style w:type="character" w:customStyle="1" w:styleId="30">
    <w:name w:val="Заголовок 3 Знак"/>
    <w:basedOn w:val="a0"/>
    <w:link w:val="3"/>
    <w:semiHidden/>
    <w:rsid w:val="000567E1"/>
    <w:rPr>
      <w:rFonts w:asciiTheme="majorHAnsi" w:eastAsiaTheme="majorEastAsia" w:hAnsiTheme="majorHAnsi" w:cstheme="majorBidi"/>
      <w:color w:val="243F60" w:themeColor="accent1" w:themeShade="7F"/>
      <w:sz w:val="24"/>
      <w:szCs w:val="24"/>
      <w:lang w:eastAsia="en-US"/>
    </w:rPr>
  </w:style>
  <w:style w:type="paragraph" w:styleId="af2">
    <w:name w:val="Body Text"/>
    <w:basedOn w:val="a"/>
    <w:link w:val="af3"/>
    <w:semiHidden/>
    <w:unhideWhenUsed/>
    <w:rsid w:val="000567E1"/>
    <w:pPr>
      <w:overflowPunct/>
      <w:autoSpaceDE/>
      <w:autoSpaceDN/>
      <w:adjustRightInd/>
      <w:jc w:val="both"/>
      <w:textAlignment w:val="auto"/>
    </w:pPr>
    <w:rPr>
      <w:rFonts w:ascii="Times New Roman" w:hAnsi="Times New Roman"/>
      <w:sz w:val="24"/>
      <w:szCs w:val="24"/>
      <w:lang w:eastAsia="ru-RU"/>
    </w:rPr>
  </w:style>
  <w:style w:type="character" w:customStyle="1" w:styleId="af3">
    <w:name w:val="Основной текст Знак"/>
    <w:basedOn w:val="a0"/>
    <w:link w:val="af2"/>
    <w:semiHidden/>
    <w:rsid w:val="000567E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textAlignment w:val="baseline"/>
    </w:pPr>
    <w:rPr>
      <w:rFonts w:ascii="Arial" w:hAnsi="Arial"/>
      <w:lang w:eastAsia="en-US"/>
    </w:rPr>
  </w:style>
  <w:style w:type="paragraph" w:styleId="3">
    <w:name w:val="heading 3"/>
    <w:basedOn w:val="a"/>
    <w:next w:val="a"/>
    <w:link w:val="30"/>
    <w:semiHidden/>
    <w:unhideWhenUsed/>
    <w:qFormat/>
    <w:rsid w:val="000567E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semiHidden/>
    <w:unhideWhenUsed/>
    <w:qFormat/>
    <w:rsid w:val="004D623B"/>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semiHidden/>
    <w:unhideWhenUsed/>
    <w:qFormat/>
    <w:rsid w:val="00AB0A0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65180"/>
    <w:pPr>
      <w:tabs>
        <w:tab w:val="center" w:pos="4677"/>
        <w:tab w:val="right" w:pos="9355"/>
      </w:tabs>
    </w:pPr>
  </w:style>
  <w:style w:type="character" w:customStyle="1" w:styleId="a4">
    <w:name w:val="Верхний колонтитул Знак"/>
    <w:basedOn w:val="a0"/>
    <w:link w:val="a3"/>
    <w:rsid w:val="00D65180"/>
    <w:rPr>
      <w:rFonts w:ascii="Arial" w:hAnsi="Arial"/>
      <w:lang w:eastAsia="en-US"/>
    </w:rPr>
  </w:style>
  <w:style w:type="paragraph" w:styleId="a5">
    <w:name w:val="footnote text"/>
    <w:basedOn w:val="a"/>
    <w:link w:val="a6"/>
    <w:rsid w:val="00D65180"/>
    <w:pPr>
      <w:overflowPunct/>
      <w:autoSpaceDE/>
      <w:autoSpaceDN/>
      <w:adjustRightInd/>
      <w:jc w:val="both"/>
      <w:textAlignment w:val="auto"/>
    </w:pPr>
    <w:rPr>
      <w:rFonts w:ascii="Calibri" w:eastAsia="Calibri" w:hAnsi="Calibri"/>
    </w:rPr>
  </w:style>
  <w:style w:type="character" w:customStyle="1" w:styleId="a6">
    <w:name w:val="Текст сноски Знак"/>
    <w:basedOn w:val="a0"/>
    <w:link w:val="a5"/>
    <w:rsid w:val="00D65180"/>
    <w:rPr>
      <w:rFonts w:ascii="Calibri" w:eastAsia="Calibri" w:hAnsi="Calibri"/>
      <w:lang w:eastAsia="en-US"/>
    </w:rPr>
  </w:style>
  <w:style w:type="character" w:styleId="a7">
    <w:name w:val="footnote reference"/>
    <w:rsid w:val="00D65180"/>
    <w:rPr>
      <w:rFonts w:cs="Times New Roman"/>
      <w:vertAlign w:val="superscript"/>
    </w:rPr>
  </w:style>
  <w:style w:type="paragraph" w:styleId="a8">
    <w:name w:val="List Paragraph"/>
    <w:basedOn w:val="a"/>
    <w:link w:val="a9"/>
    <w:uiPriority w:val="34"/>
    <w:qFormat/>
    <w:rsid w:val="006D5ED8"/>
    <w:pPr>
      <w:ind w:left="720"/>
      <w:contextualSpacing/>
    </w:pPr>
  </w:style>
  <w:style w:type="paragraph" w:styleId="aa">
    <w:name w:val="No Spacing"/>
    <w:link w:val="ab"/>
    <w:uiPriority w:val="1"/>
    <w:qFormat/>
    <w:rsid w:val="00AB0A03"/>
    <w:rPr>
      <w:rFonts w:ascii="Calibri" w:hAnsi="Calibri"/>
      <w:sz w:val="22"/>
      <w:szCs w:val="22"/>
      <w:lang w:val="en-US" w:eastAsia="en-US" w:bidi="en-US"/>
    </w:rPr>
  </w:style>
  <w:style w:type="character" w:customStyle="1" w:styleId="ab">
    <w:name w:val="Без интервала Знак"/>
    <w:link w:val="aa"/>
    <w:uiPriority w:val="1"/>
    <w:rsid w:val="00AB0A03"/>
    <w:rPr>
      <w:rFonts w:ascii="Calibri" w:hAnsi="Calibri"/>
      <w:sz w:val="22"/>
      <w:szCs w:val="22"/>
      <w:lang w:val="en-US" w:eastAsia="en-US" w:bidi="en-US"/>
    </w:rPr>
  </w:style>
  <w:style w:type="character" w:customStyle="1" w:styleId="70">
    <w:name w:val="Заголовок 7 Знак"/>
    <w:basedOn w:val="a0"/>
    <w:link w:val="7"/>
    <w:uiPriority w:val="9"/>
    <w:rsid w:val="00AB0A03"/>
    <w:rPr>
      <w:rFonts w:asciiTheme="majorHAnsi" w:eastAsiaTheme="majorEastAsia" w:hAnsiTheme="majorHAnsi" w:cstheme="majorBidi"/>
      <w:i/>
      <w:iCs/>
      <w:color w:val="243F60" w:themeColor="accent1" w:themeShade="7F"/>
      <w:lang w:eastAsia="en-US"/>
    </w:rPr>
  </w:style>
  <w:style w:type="character" w:customStyle="1" w:styleId="a9">
    <w:name w:val="Абзац списка Знак"/>
    <w:link w:val="a8"/>
    <w:uiPriority w:val="34"/>
    <w:locked/>
    <w:rsid w:val="004C40D7"/>
    <w:rPr>
      <w:rFonts w:ascii="Arial" w:hAnsi="Arial"/>
      <w:lang w:eastAsia="en-US"/>
    </w:rPr>
  </w:style>
  <w:style w:type="paragraph" w:customStyle="1" w:styleId="ConsPlusNormal">
    <w:name w:val="ConsPlusNormal"/>
    <w:link w:val="ConsPlusNormal0"/>
    <w:rsid w:val="00350DAF"/>
    <w:pPr>
      <w:widowControl w:val="0"/>
      <w:autoSpaceDE w:val="0"/>
      <w:autoSpaceDN w:val="0"/>
    </w:pPr>
    <w:rPr>
      <w:rFonts w:ascii="Arial" w:hAnsi="Arial" w:cs="Arial"/>
    </w:rPr>
  </w:style>
  <w:style w:type="character" w:styleId="ac">
    <w:name w:val="Hyperlink"/>
    <w:basedOn w:val="a0"/>
    <w:uiPriority w:val="99"/>
    <w:semiHidden/>
    <w:unhideWhenUsed/>
    <w:rsid w:val="00546CD4"/>
    <w:rPr>
      <w:color w:val="0000FF"/>
      <w:u w:val="single"/>
    </w:rPr>
  </w:style>
  <w:style w:type="paragraph" w:styleId="ad">
    <w:name w:val="footer"/>
    <w:basedOn w:val="a"/>
    <w:link w:val="ae"/>
    <w:unhideWhenUsed/>
    <w:rsid w:val="006345CF"/>
    <w:pPr>
      <w:tabs>
        <w:tab w:val="center" w:pos="4677"/>
        <w:tab w:val="right" w:pos="9355"/>
      </w:tabs>
    </w:pPr>
  </w:style>
  <w:style w:type="character" w:customStyle="1" w:styleId="ae">
    <w:name w:val="Нижний колонтитул Знак"/>
    <w:basedOn w:val="a0"/>
    <w:link w:val="ad"/>
    <w:rsid w:val="006345CF"/>
    <w:rPr>
      <w:rFonts w:ascii="Arial" w:hAnsi="Arial"/>
      <w:lang w:eastAsia="en-US"/>
    </w:rPr>
  </w:style>
  <w:style w:type="character" w:customStyle="1" w:styleId="60">
    <w:name w:val="Заголовок 6 Знак"/>
    <w:basedOn w:val="a0"/>
    <w:link w:val="6"/>
    <w:semiHidden/>
    <w:rsid w:val="004D623B"/>
    <w:rPr>
      <w:rFonts w:asciiTheme="majorHAnsi" w:eastAsiaTheme="majorEastAsia" w:hAnsiTheme="majorHAnsi" w:cstheme="majorBidi"/>
      <w:i/>
      <w:iCs/>
      <w:color w:val="243F60" w:themeColor="accent1" w:themeShade="7F"/>
      <w:lang w:eastAsia="en-US"/>
    </w:rPr>
  </w:style>
  <w:style w:type="character" w:customStyle="1" w:styleId="ConsPlusNormal0">
    <w:name w:val="ConsPlusNormal Знак"/>
    <w:link w:val="ConsPlusNormal"/>
    <w:locked/>
    <w:rsid w:val="0060198B"/>
    <w:rPr>
      <w:rFonts w:ascii="Arial" w:hAnsi="Arial" w:cs="Arial"/>
    </w:rPr>
  </w:style>
  <w:style w:type="paragraph" w:styleId="af">
    <w:name w:val="Normal (Web)"/>
    <w:basedOn w:val="a"/>
    <w:uiPriority w:val="99"/>
    <w:rsid w:val="0060198B"/>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ru-RU"/>
    </w:rPr>
  </w:style>
  <w:style w:type="paragraph" w:styleId="af0">
    <w:name w:val="Balloon Text"/>
    <w:basedOn w:val="a"/>
    <w:link w:val="af1"/>
    <w:semiHidden/>
    <w:unhideWhenUsed/>
    <w:rsid w:val="008C176E"/>
    <w:rPr>
      <w:rFonts w:ascii="Tahoma" w:hAnsi="Tahoma" w:cs="Tahoma"/>
      <w:sz w:val="16"/>
      <w:szCs w:val="16"/>
    </w:rPr>
  </w:style>
  <w:style w:type="character" w:customStyle="1" w:styleId="af1">
    <w:name w:val="Текст выноски Знак"/>
    <w:basedOn w:val="a0"/>
    <w:link w:val="af0"/>
    <w:semiHidden/>
    <w:rsid w:val="008C176E"/>
    <w:rPr>
      <w:rFonts w:ascii="Tahoma" w:hAnsi="Tahoma" w:cs="Tahoma"/>
      <w:sz w:val="16"/>
      <w:szCs w:val="16"/>
      <w:lang w:eastAsia="en-US"/>
    </w:rPr>
  </w:style>
  <w:style w:type="character" w:customStyle="1" w:styleId="30">
    <w:name w:val="Заголовок 3 Знак"/>
    <w:basedOn w:val="a0"/>
    <w:link w:val="3"/>
    <w:semiHidden/>
    <w:rsid w:val="000567E1"/>
    <w:rPr>
      <w:rFonts w:asciiTheme="majorHAnsi" w:eastAsiaTheme="majorEastAsia" w:hAnsiTheme="majorHAnsi" w:cstheme="majorBidi"/>
      <w:color w:val="243F60" w:themeColor="accent1" w:themeShade="7F"/>
      <w:sz w:val="24"/>
      <w:szCs w:val="24"/>
      <w:lang w:eastAsia="en-US"/>
    </w:rPr>
  </w:style>
  <w:style w:type="paragraph" w:styleId="af2">
    <w:name w:val="Body Text"/>
    <w:basedOn w:val="a"/>
    <w:link w:val="af3"/>
    <w:semiHidden/>
    <w:unhideWhenUsed/>
    <w:rsid w:val="000567E1"/>
    <w:pPr>
      <w:overflowPunct/>
      <w:autoSpaceDE/>
      <w:autoSpaceDN/>
      <w:adjustRightInd/>
      <w:jc w:val="both"/>
      <w:textAlignment w:val="auto"/>
    </w:pPr>
    <w:rPr>
      <w:rFonts w:ascii="Times New Roman" w:hAnsi="Times New Roman"/>
      <w:sz w:val="24"/>
      <w:szCs w:val="24"/>
      <w:lang w:eastAsia="ru-RU"/>
    </w:rPr>
  </w:style>
  <w:style w:type="character" w:customStyle="1" w:styleId="af3">
    <w:name w:val="Основной текст Знак"/>
    <w:basedOn w:val="a0"/>
    <w:link w:val="af2"/>
    <w:semiHidden/>
    <w:rsid w:val="000567E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3126423">
      <w:bodyDiv w:val="1"/>
      <w:marLeft w:val="0"/>
      <w:marRight w:val="0"/>
      <w:marTop w:val="0"/>
      <w:marBottom w:val="0"/>
      <w:divBdr>
        <w:top w:val="none" w:sz="0" w:space="0" w:color="auto"/>
        <w:left w:val="none" w:sz="0" w:space="0" w:color="auto"/>
        <w:bottom w:val="none" w:sz="0" w:space="0" w:color="auto"/>
        <w:right w:val="none" w:sz="0" w:space="0" w:color="auto"/>
      </w:divBdr>
    </w:div>
    <w:div w:id="132404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BA844CCA5E528F3471E9FB8EE6C088CC4A2FBA888DBB5F3CD79279EF1051DD270475A9AE86F4D13I3g3D"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BA844CCA5E528F3471E9FB8EE6C088CC4A2FBA888DBB5F3CD79279EF1051DD270475A9AE86F4D11I3gED" TargetMode="External"/><Relationship Id="rId17" Type="http://schemas.openxmlformats.org/officeDocument/2006/relationships/hyperlink" Target="consultantplus://offline/ref=7C6F28AF2D6299742554468D3A53FAFC019F6AB70858961943D417C92FFFBECA25C4FFD196D60960UEuCH" TargetMode="External"/><Relationship Id="rId2" Type="http://schemas.openxmlformats.org/officeDocument/2006/relationships/numbering" Target="numbering.xml"/><Relationship Id="rId16" Type="http://schemas.openxmlformats.org/officeDocument/2006/relationships/hyperlink" Target="consultantplus://offline/ref=7C6F28AF2D6299742554468D3A53FAFC0B946EB20850CB134B8D1BCB28F0E1DD228DF3D096D60BU6uE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BA844CCA5E528F3471E9FB8EE6C088CC4A2FBA888DBB5F3CD79279EF1051DD270475A9AE86F4D16I3g9D" TargetMode="External"/><Relationship Id="rId5" Type="http://schemas.openxmlformats.org/officeDocument/2006/relationships/settings" Target="settings.xml"/><Relationship Id="rId15" Type="http://schemas.openxmlformats.org/officeDocument/2006/relationships/hyperlink" Target="file:///V:\003\Internal\001005\&#1044;&#1086;&#1083;&#1078;&#1085;&#1086;&#1089;&#1090;&#1085;&#1099;&#1077;%20&#1088;&#1077;&#1075;&#1083;&#1072;&#1084;&#1077;&#1085;&#1090;&#1099;%20(&#1080;&#1085;&#1089;&#1090;&#1088;&#1091;&#1082;&#1094;&#1080;&#1080;)\&#1086;&#1073;&#1088;&#1072;&#1079;&#1094;&#1099;%20&#1076;&#1086;&#1083;&#1078;&#1085;.%20&#1088;&#1077;&#1075;&#1083;&#1072;&#1084;&#1077;&#1085;&#1090;&#1086;&#1074;\&#1053;&#1086;&#1074;&#1099;&#1077;%20&#1088;&#1077;&#1075;&#1083;&#1072;&#1084;&#1077;&#1085;&#1090;&#1099;%20&#1089;%20&#1084;&#1072;&#1103;%202017\&#1076;&#1086;&#1083;&#1078;&#1085;&#1086;&#1089;&#1090;&#1085;.&#1088;&#1077;&#1075;&#1083;&#1072;&#1084;&#1077;&#1085;&#1090;&#1099;%20&#1089;%20&#1084;&#1072;&#1103;%202017\1&#1085;&#1072;&#1095;&#1072;&#1083;&#1100;&#1085;&#1080;&#1082;%20&#1086;&#1090;&#1076;&#1077;&#1083;&#1072;%20&#1089;%20&#1084;&#1072;&#1103;%202017.docx" TargetMode="External"/><Relationship Id="rId10" Type="http://schemas.openxmlformats.org/officeDocument/2006/relationships/hyperlink" Target="consultantplus://offline/ref=9BA844CCA5E528F3471E9FB8EE6C088CC4A2FBA888DBB5F3CD79279EF1051DD270475A9AE86F4D14I3g8D"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DE746A4E542002FD133C6D6A973B955D1877F1AE542E712BA9B28FF0EC47E71AAAA410A31062B04Et5G1A" TargetMode="External"/><Relationship Id="rId14" Type="http://schemas.openxmlformats.org/officeDocument/2006/relationships/hyperlink" Target="consultantplus://offline/ref=9BA844CCA5E528F3471E9FB8EE6C088CC4A2FDAC8ED6B5F3CD79279EF1051DD270475A9AE86F4C16I3g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3930F-F48D-4387-9D46-BA5D9F9AB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3947</Words>
  <Characters>30660</Characters>
  <Application>Microsoft Office Word</Application>
  <DocSecurity>0</DocSecurity>
  <Lines>255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Митькова Наталья Валерьевна</dc:creator>
  <cp:lastModifiedBy>Шелковая Анастасия Николаевна</cp:lastModifiedBy>
  <cp:revision>3</cp:revision>
  <cp:lastPrinted>2017-11-16T01:18:00Z</cp:lastPrinted>
  <dcterms:created xsi:type="dcterms:W3CDTF">2020-06-10T02:18:00Z</dcterms:created>
  <dcterms:modified xsi:type="dcterms:W3CDTF">2020-06-23T07:49:00Z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-2122350259</vt:i4>
  </property>
</Properties>
</file>